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8072" w14:textId="77777777" w:rsidR="00024AE7" w:rsidRPr="0052325B" w:rsidRDefault="00024AE7" w:rsidP="00024AE7">
      <w:pPr>
        <w:tabs>
          <w:tab w:val="right" w:pos="9072"/>
        </w:tabs>
        <w:rPr>
          <w:rFonts w:eastAsia="Times New Roman" w:cstheme="minorHAnsi"/>
          <w:color w:val="000000"/>
          <w:sz w:val="16"/>
          <w:szCs w:val="20"/>
          <w:lang w:val="de-AT"/>
        </w:rPr>
      </w:pPr>
    </w:p>
    <w:p w14:paraId="5A627386" w14:textId="0129A68D" w:rsidR="006F4D12" w:rsidRPr="0052325B" w:rsidRDefault="00167565" w:rsidP="00C82CE7">
      <w:pPr>
        <w:spacing w:after="0"/>
        <w:jc w:val="center"/>
        <w:rPr>
          <w:rFonts w:eastAsia="Times New Roman" w:cstheme="minorHAnsi"/>
          <w:b/>
          <w:color w:val="365F91" w:themeColor="accent1" w:themeShade="BF"/>
          <w:sz w:val="32"/>
          <w:szCs w:val="20"/>
        </w:rPr>
      </w:pPr>
      <w:r>
        <w:rPr>
          <w:b/>
          <w:color w:val="365F91" w:themeColor="accent1" w:themeShade="BF"/>
          <w:sz w:val="32"/>
          <w:szCs w:val="20"/>
        </w:rPr>
        <w:t xml:space="preserve">Contract on the verification, issuance of declarations and participation in programme operation for </w:t>
      </w:r>
      <w:r>
        <w:rPr>
          <w:b/>
          <w:color w:val="365F91" w:themeColor="accent1" w:themeShade="BF"/>
          <w:sz w:val="32"/>
          <w:szCs w:val="20"/>
          <w:highlight w:val="yellow"/>
        </w:rPr>
        <w:t>initial publication/</w:t>
      </w:r>
      <w:r w:rsidR="003C2CF2">
        <w:rPr>
          <w:b/>
          <w:color w:val="365F91" w:themeColor="accent1" w:themeShade="BF"/>
          <w:sz w:val="32"/>
          <w:szCs w:val="20"/>
          <w:highlight w:val="yellow"/>
        </w:rPr>
        <w:br/>
      </w:r>
      <w:r>
        <w:rPr>
          <w:b/>
          <w:color w:val="365F91" w:themeColor="accent1" w:themeShade="BF"/>
          <w:sz w:val="32"/>
          <w:szCs w:val="20"/>
          <w:highlight w:val="yellow"/>
        </w:rPr>
        <w:t>re-issuance</w:t>
      </w:r>
      <w:r>
        <w:rPr>
          <w:b/>
          <w:color w:val="365F91" w:themeColor="accent1" w:themeShade="BF"/>
          <w:sz w:val="32"/>
          <w:szCs w:val="20"/>
        </w:rPr>
        <w:t xml:space="preserve"> of EPD</w:t>
      </w:r>
      <w:r>
        <w:rPr>
          <w:b/>
          <w:color w:val="365F91" w:themeColor="accent1" w:themeShade="BF"/>
          <w:sz w:val="32"/>
          <w:szCs w:val="20"/>
          <w:highlight w:val="yellow"/>
        </w:rPr>
        <w:t>s</w:t>
      </w:r>
    </w:p>
    <w:p w14:paraId="0DF6BAEB" w14:textId="77777777" w:rsidR="00C82CE7" w:rsidRPr="00543A0A" w:rsidRDefault="00C82CE7" w:rsidP="00C82CE7">
      <w:pPr>
        <w:spacing w:after="0"/>
        <w:jc w:val="center"/>
        <w:rPr>
          <w:rFonts w:eastAsia="Times New Roman" w:cstheme="minorHAnsi"/>
          <w:b/>
          <w:color w:val="365F91" w:themeColor="accent1" w:themeShade="BF"/>
          <w:szCs w:val="20"/>
          <w:lang w:val="en-US"/>
        </w:rPr>
      </w:pPr>
    </w:p>
    <w:p w14:paraId="4D6D77AD" w14:textId="77777777" w:rsidR="00167565" w:rsidRPr="0052325B"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w:t>
      </w:r>
      <w:r>
        <w:rPr>
          <w:b/>
          <w:color w:val="365F91" w:themeColor="accent1" w:themeShade="BF"/>
          <w:szCs w:val="20"/>
          <w:highlight w:val="yellow"/>
        </w:rPr>
        <w:t>EPD designation of product(s), number of products/data sets, information on production plants (number and type of products must be exactly identifiable and correspond quite precisely to the application in M-Doc 27)</w:t>
      </w:r>
      <w:r>
        <w:rPr>
          <w:b/>
          <w:color w:val="365F91" w:themeColor="accent1" w:themeShade="BF"/>
          <w:szCs w:val="20"/>
        </w:rPr>
        <w:t xml:space="preserve">” </w:t>
      </w:r>
    </w:p>
    <w:p w14:paraId="7B950B6D" w14:textId="77777777" w:rsidR="00167565"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concluded by and between</w:t>
      </w:r>
    </w:p>
    <w:p w14:paraId="1FE43DCD" w14:textId="0E9D5AD9" w:rsidR="00024AE7"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 xml:space="preserve">the company/association/working group </w:t>
      </w:r>
      <w:r>
        <w:rPr>
          <w:b/>
          <w:color w:val="365F91" w:themeColor="accent1" w:themeShade="BF"/>
          <w:szCs w:val="20"/>
          <w:highlight w:val="yellow"/>
        </w:rPr>
        <w:t xml:space="preserve">Name of the Declaration </w:t>
      </w:r>
      <w:r w:rsidRPr="00917FF2">
        <w:rPr>
          <w:b/>
          <w:color w:val="365F91" w:themeColor="accent1" w:themeShade="BF"/>
          <w:szCs w:val="20"/>
          <w:highlight w:val="yellow"/>
        </w:rPr>
        <w:t>Holder</w:t>
      </w:r>
      <w:r w:rsidR="00C21272" w:rsidRPr="00917FF2">
        <w:rPr>
          <w:b/>
          <w:color w:val="365F91" w:themeColor="accent1" w:themeShade="BF"/>
          <w:szCs w:val="20"/>
          <w:highlight w:val="yellow"/>
        </w:rPr>
        <w:t xml:space="preserve"> or client</w:t>
      </w:r>
    </w:p>
    <w:p w14:paraId="122395DA"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hereinafter also referred to as the “Declaration Holder”</w:t>
      </w:r>
    </w:p>
    <w:p w14:paraId="7A387E65"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and</w:t>
      </w:r>
    </w:p>
    <w:p w14:paraId="6455DD5A" w14:textId="77777777" w:rsidR="000740A8"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Bau EPD GmbH as programme operator for EPDs according to EN 15804 and ISO 14025</w:t>
      </w:r>
    </w:p>
    <w:p w14:paraId="4D19BEDB" w14:textId="77777777" w:rsidR="00024AE7" w:rsidRPr="0052325B" w:rsidRDefault="009A756B" w:rsidP="0052325B">
      <w:pPr>
        <w:tabs>
          <w:tab w:val="left" w:pos="1011"/>
        </w:tabs>
        <w:rPr>
          <w:rFonts w:eastAsia="Times New Roman" w:cstheme="minorHAnsi"/>
          <w:b/>
          <w:bCs/>
          <w:color w:val="000000"/>
          <w:sz w:val="20"/>
          <w:szCs w:val="20"/>
        </w:rPr>
      </w:pPr>
      <w:r>
        <w:rPr>
          <w:color w:val="000000"/>
          <w:sz w:val="20"/>
          <w:szCs w:val="20"/>
        </w:rPr>
        <w:tab/>
      </w:r>
    </w:p>
    <w:p w14:paraId="6FBBA661" w14:textId="77777777" w:rsidR="00024AE7" w:rsidRPr="0052325B" w:rsidRDefault="000740A8" w:rsidP="00024AE7">
      <w:pPr>
        <w:rPr>
          <w:rFonts w:eastAsia="Times New Roman" w:cstheme="minorHAnsi"/>
          <w:color w:val="000000"/>
          <w:sz w:val="20"/>
          <w:szCs w:val="20"/>
        </w:rPr>
      </w:pPr>
      <w:r>
        <w:rPr>
          <w:color w:val="000000"/>
          <w:sz w:val="20"/>
          <w:szCs w:val="20"/>
        </w:rPr>
        <w:t>The Declaration Holder applies for verification, issuance of declarations and participation in the programme operation of the EPDs listed above within the EPD programme of Bau EPD GmbH.</w:t>
      </w:r>
    </w:p>
    <w:p w14:paraId="0CEADABE" w14:textId="77777777" w:rsidR="009A756B" w:rsidRPr="00D969CE" w:rsidRDefault="009A756B" w:rsidP="001D2885">
      <w:pPr>
        <w:pStyle w:val="berschrift2"/>
      </w:pPr>
      <w:r>
        <w:t>Expert teams for life cycle assessment and verification, confidentiality</w:t>
      </w:r>
    </w:p>
    <w:p w14:paraId="28D6561C" w14:textId="77777777" w:rsidR="00C90592" w:rsidRPr="0052325B" w:rsidRDefault="00C90592" w:rsidP="00024AE7">
      <w:pPr>
        <w:rPr>
          <w:rFonts w:eastAsia="Times New Roman" w:cstheme="minorHAnsi"/>
          <w:color w:val="000000"/>
          <w:sz w:val="20"/>
          <w:szCs w:val="20"/>
        </w:rPr>
      </w:pPr>
      <w:r>
        <w:rPr>
          <w:color w:val="000000"/>
          <w:sz w:val="20"/>
          <w:szCs w:val="20"/>
          <w:highlight w:val="yellow"/>
        </w:rPr>
        <w:t>Name of the LCA practitioner/institution/address</w:t>
      </w:r>
      <w:r>
        <w:rPr>
          <w:color w:val="000000"/>
          <w:sz w:val="20"/>
          <w:szCs w:val="20"/>
        </w:rPr>
        <w:t xml:space="preserve">, represented by </w:t>
      </w:r>
      <w:r>
        <w:rPr>
          <w:color w:val="000000"/>
          <w:sz w:val="20"/>
          <w:szCs w:val="20"/>
          <w:highlight w:val="yellow"/>
        </w:rPr>
        <w:t>title and name of the LCA practitioner</w:t>
      </w:r>
      <w:r>
        <w:rPr>
          <w:color w:val="000000"/>
          <w:sz w:val="20"/>
          <w:szCs w:val="20"/>
        </w:rPr>
        <w:t xml:space="preserve"> has been commissioned to issue the life cycle assessment in accordance with OENORM EN 15804 and ISO 14025.</w:t>
      </w:r>
    </w:p>
    <w:p w14:paraId="2AFF618C" w14:textId="77777777" w:rsidR="006A0EE6" w:rsidRPr="006A0EE6" w:rsidRDefault="006A0EE6" w:rsidP="006A0EE6">
      <w:pPr>
        <w:rPr>
          <w:color w:val="000000"/>
          <w:sz w:val="20"/>
          <w:szCs w:val="20"/>
        </w:rPr>
      </w:pPr>
      <w:r w:rsidRPr="006A0EE6">
        <w:rPr>
          <w:color w:val="000000"/>
          <w:sz w:val="20"/>
          <w:szCs w:val="20"/>
        </w:rPr>
        <w:t>The Declaration Holder expressly declares its agreement with the independent verifiers authorised by Bau EPD GmbH in accordance with M-Document 15; a corresponding team will be assigned by Bau EPD GmbH at the time of submission of the EPD documents, depending on availability.</w:t>
      </w:r>
    </w:p>
    <w:p w14:paraId="7DE101BE" w14:textId="613820E5" w:rsidR="006A0EE6" w:rsidRPr="0052325B" w:rsidRDefault="006A0EE6" w:rsidP="006A0EE6">
      <w:pPr>
        <w:rPr>
          <w:rFonts w:eastAsia="Times New Roman" w:cstheme="minorHAnsi"/>
          <w:color w:val="000000"/>
          <w:sz w:val="20"/>
          <w:szCs w:val="20"/>
        </w:rPr>
      </w:pPr>
      <w:r w:rsidRPr="006A0EE6">
        <w:rPr>
          <w:color w:val="000000"/>
          <w:sz w:val="20"/>
          <w:szCs w:val="20"/>
        </w:rPr>
        <w:t>The declaration holder confirms that the authorised verifiers are not biased in terms of independence or impartiality and that there are no connections of any kind to the spheres of their institution. The declaration holder is obliged to justify and prove any bias.</w:t>
      </w:r>
    </w:p>
    <w:p w14:paraId="51EA0C09" w14:textId="58168004" w:rsidR="00CA798B" w:rsidRDefault="00CA798B" w:rsidP="00024AE7">
      <w:pPr>
        <w:rPr>
          <w:rFonts w:eastAsia="Times New Roman" w:cstheme="minorHAnsi"/>
          <w:color w:val="000000"/>
          <w:sz w:val="20"/>
          <w:szCs w:val="20"/>
        </w:rPr>
      </w:pPr>
      <w:r w:rsidRPr="00CA798B">
        <w:rPr>
          <w:rFonts w:eastAsia="Times New Roman" w:cstheme="minorHAnsi"/>
          <w:color w:val="000000"/>
          <w:sz w:val="20"/>
          <w:szCs w:val="20"/>
        </w:rPr>
        <w:t xml:space="preserve">Bau EPD GmbH shall keep all information of the customer confidential </w:t>
      </w:r>
      <w:proofErr w:type="gramStart"/>
      <w:r w:rsidRPr="00CA798B">
        <w:rPr>
          <w:rFonts w:eastAsia="Times New Roman" w:cstheme="minorHAnsi"/>
          <w:color w:val="000000"/>
          <w:sz w:val="20"/>
          <w:szCs w:val="20"/>
        </w:rPr>
        <w:t>as long as</w:t>
      </w:r>
      <w:proofErr w:type="gramEnd"/>
      <w:r w:rsidRPr="00CA798B">
        <w:rPr>
          <w:rFonts w:eastAsia="Times New Roman" w:cstheme="minorHAnsi"/>
          <w:color w:val="000000"/>
          <w:sz w:val="20"/>
          <w:szCs w:val="20"/>
        </w:rPr>
        <w:t xml:space="preserve"> it is not legally obliged to disclose information (e.g. dispute in court).</w:t>
      </w:r>
    </w:p>
    <w:p w14:paraId="277A2BFC" w14:textId="4AFB2C29" w:rsidR="003926DD" w:rsidRPr="0052325B" w:rsidRDefault="00AD24ED" w:rsidP="00024AE7">
      <w:pPr>
        <w:rPr>
          <w:rFonts w:eastAsia="Times New Roman" w:cstheme="minorHAnsi"/>
          <w:color w:val="000000"/>
          <w:sz w:val="20"/>
          <w:szCs w:val="20"/>
        </w:rPr>
      </w:pPr>
      <w:r>
        <w:rPr>
          <w:color w:val="000000"/>
          <w:sz w:val="20"/>
          <w:szCs w:val="20"/>
        </w:rPr>
        <w:t xml:space="preserve">The Declaration Holder is informed that the independent verifiers listed with Bau EPD GmbH have signed a confidentiality agreement obliging them to keep </w:t>
      </w:r>
      <w:proofErr w:type="gramStart"/>
      <w:r>
        <w:rPr>
          <w:color w:val="000000"/>
          <w:sz w:val="20"/>
          <w:szCs w:val="20"/>
        </w:rPr>
        <w:t>any and all</w:t>
      </w:r>
      <w:proofErr w:type="gramEnd"/>
      <w:r>
        <w:rPr>
          <w:color w:val="000000"/>
          <w:sz w:val="20"/>
          <w:szCs w:val="20"/>
        </w:rPr>
        <w:t xml:space="preserve"> documents and trade secrets of the </w:t>
      </w:r>
      <w:r w:rsidR="00C21272">
        <w:rPr>
          <w:color w:val="000000"/>
          <w:sz w:val="20"/>
          <w:szCs w:val="20"/>
        </w:rPr>
        <w:t>client</w:t>
      </w:r>
      <w:r>
        <w:rPr>
          <w:color w:val="000000"/>
          <w:sz w:val="20"/>
          <w:szCs w:val="20"/>
        </w:rPr>
        <w:t xml:space="preserve"> </w:t>
      </w:r>
      <w:r>
        <w:rPr>
          <w:color w:val="000000"/>
          <w:sz w:val="20"/>
          <w:szCs w:val="20"/>
          <w:highlight w:val="yellow"/>
        </w:rPr>
        <w:t>Name of the Declaration Holder</w:t>
      </w:r>
      <w:r>
        <w:rPr>
          <w:color w:val="000000"/>
          <w:sz w:val="20"/>
          <w:szCs w:val="20"/>
        </w:rPr>
        <w:t xml:space="preserve"> strictly confidential. Any further confidentiality clauses are </w:t>
      </w:r>
      <w:r>
        <w:rPr>
          <w:color w:val="000000"/>
          <w:sz w:val="20"/>
          <w:szCs w:val="20"/>
          <w:highlight w:val="yellow"/>
        </w:rPr>
        <w:t>not necessary/the Declaration Holder had them signed in advance by all project participants.</w:t>
      </w:r>
    </w:p>
    <w:p w14:paraId="14F63173" w14:textId="6A356DB7" w:rsidR="00D23DD6" w:rsidRPr="0052325B" w:rsidRDefault="00AD24ED" w:rsidP="00024AE7">
      <w:pPr>
        <w:rPr>
          <w:rFonts w:eastAsia="Times New Roman" w:cstheme="minorHAnsi"/>
          <w:color w:val="000000"/>
          <w:sz w:val="20"/>
          <w:szCs w:val="20"/>
        </w:rPr>
      </w:pPr>
      <w:r>
        <w:rPr>
          <w:color w:val="000000"/>
          <w:sz w:val="20"/>
          <w:szCs w:val="20"/>
        </w:rPr>
        <w:lastRenderedPageBreak/>
        <w:t xml:space="preserve">The Declaration Holder hereby authorises his/her LCA practitioner </w:t>
      </w:r>
      <w:r>
        <w:rPr>
          <w:color w:val="000000"/>
          <w:sz w:val="20"/>
          <w:szCs w:val="20"/>
          <w:highlight w:val="yellow"/>
        </w:rPr>
        <w:t>name of the LCA practitioner</w:t>
      </w:r>
      <w:r>
        <w:rPr>
          <w:color w:val="000000"/>
          <w:sz w:val="20"/>
          <w:szCs w:val="20"/>
        </w:rPr>
        <w:t xml:space="preserve"> </w:t>
      </w:r>
      <w:r w:rsidR="00C21272">
        <w:rPr>
          <w:color w:val="000000"/>
          <w:sz w:val="20"/>
          <w:szCs w:val="20"/>
        </w:rPr>
        <w:t xml:space="preserve">after written approval </w:t>
      </w:r>
      <w:r>
        <w:rPr>
          <w:color w:val="000000"/>
          <w:sz w:val="20"/>
          <w:szCs w:val="20"/>
        </w:rPr>
        <w:t>to submit the data entry form of the life cycle inventory analysis, the project report and the EPD</w:t>
      </w:r>
      <w:r w:rsidR="00C21272">
        <w:rPr>
          <w:color w:val="000000"/>
          <w:sz w:val="20"/>
          <w:szCs w:val="20"/>
        </w:rPr>
        <w:t xml:space="preserve"> documents</w:t>
      </w:r>
      <w:r>
        <w:rPr>
          <w:color w:val="000000"/>
          <w:sz w:val="20"/>
          <w:szCs w:val="20"/>
        </w:rPr>
        <w:t xml:space="preserve"> to the named team of verifiers and Bau EPD GmbH.</w:t>
      </w:r>
    </w:p>
    <w:p w14:paraId="43D3C685" w14:textId="625A2B71" w:rsidR="00E4061D" w:rsidRPr="0052325B" w:rsidRDefault="00E4061D" w:rsidP="00E4061D">
      <w:pPr>
        <w:rPr>
          <w:rFonts w:eastAsia="Times New Roman" w:cstheme="minorHAnsi"/>
          <w:sz w:val="20"/>
        </w:rPr>
      </w:pPr>
      <w:r>
        <w:rPr>
          <w:sz w:val="20"/>
        </w:rPr>
        <w:t xml:space="preserve">In principle, the submitted documents must be in accordance with the requirements specified in </w:t>
      </w:r>
      <w:proofErr w:type="gramStart"/>
      <w:r>
        <w:rPr>
          <w:sz w:val="20"/>
        </w:rPr>
        <w:t>all of</w:t>
      </w:r>
      <w:proofErr w:type="gramEnd"/>
      <w:r>
        <w:rPr>
          <w:sz w:val="20"/>
        </w:rPr>
        <w:t xml:space="preserve"> the latest valid standard versions or PCR versions. Since LCA practitioners do not always have the possibility to adapt extensive life cycle assessments to new rules without increased effort and time at short notice, the cut-off date of the commissioning</w:t>
      </w:r>
      <w:r w:rsidR="00C21272">
        <w:rPr>
          <w:sz w:val="20"/>
        </w:rPr>
        <w:t xml:space="preserve"> of the verification</w:t>
      </w:r>
      <w:r>
        <w:rPr>
          <w:sz w:val="20"/>
        </w:rPr>
        <w:t xml:space="preserve"> can, in general, be used as the cut-off date for the applicable version of the basic documents. If more than </w:t>
      </w:r>
      <w:proofErr w:type="gramStart"/>
      <w:r>
        <w:rPr>
          <w:sz w:val="20"/>
        </w:rPr>
        <w:t>1 year</w:t>
      </w:r>
      <w:proofErr w:type="gramEnd"/>
      <w:r>
        <w:rPr>
          <w:sz w:val="20"/>
        </w:rPr>
        <w:t xml:space="preserve"> elapses between the signing of this Contract document and the submission of the documents to be verified, the regulations applicable thereafter must be applied.</w:t>
      </w:r>
    </w:p>
    <w:p w14:paraId="2E73A992" w14:textId="374D8C8D" w:rsidR="009A756B" w:rsidRPr="00543A0A" w:rsidRDefault="00C21272" w:rsidP="00024AE7">
      <w:pPr>
        <w:rPr>
          <w:rFonts w:eastAsia="Times New Roman" w:cstheme="minorHAnsi"/>
          <w:color w:val="000000"/>
          <w:lang w:val="en-US"/>
        </w:rPr>
      </w:pPr>
      <w:r w:rsidRPr="00C21272">
        <w:rPr>
          <w:rFonts w:eastAsia="Times New Roman" w:cstheme="minorHAnsi"/>
          <w:color w:val="000000"/>
          <w:lang w:val="en-US"/>
        </w:rPr>
        <w:t>If LCA or EPD tools are used, this must be disclosed and proof of verification of the tool by Bau EPD GmbH must be provided. Validity of tools: The validation must not be older than 5 years.</w:t>
      </w:r>
    </w:p>
    <w:p w14:paraId="263D03EF" w14:textId="77777777" w:rsidR="009A756B" w:rsidRPr="0052325B" w:rsidRDefault="009A756B" w:rsidP="001D2885">
      <w:pPr>
        <w:pStyle w:val="berschrift2"/>
      </w:pPr>
      <w:r>
        <w:t>Sequence of the verification process</w:t>
      </w:r>
    </w:p>
    <w:p w14:paraId="0DCC9CA7" w14:textId="77777777" w:rsidR="00D969CE" w:rsidRDefault="00254186" w:rsidP="00AD24ED">
      <w:pPr>
        <w:rPr>
          <w:rFonts w:cstheme="minorHAnsi"/>
          <w:sz w:val="20"/>
          <w:szCs w:val="20"/>
        </w:rPr>
      </w:pPr>
      <w:r>
        <w:rPr>
          <w:sz w:val="20"/>
          <w:szCs w:val="20"/>
        </w:rPr>
        <w:t>Verification is carried out according to the specifications of OENORM EN 15804 and OENORM ISO 14025 as well as the verification guidelines of ECO Platform (= international non-profit association harmonising EPD programmes, www.eco-platform.org), of which Bau EPD GmbH is a member.</w:t>
      </w:r>
    </w:p>
    <w:p w14:paraId="7DA26850" w14:textId="106DCCBB" w:rsidR="00254186" w:rsidRPr="0052325B" w:rsidRDefault="00167565" w:rsidP="0052325B">
      <w:pPr>
        <w:spacing w:after="0" w:line="240" w:lineRule="auto"/>
        <w:rPr>
          <w:rFonts w:cstheme="minorHAnsi"/>
          <w:sz w:val="20"/>
          <w:szCs w:val="20"/>
        </w:rPr>
      </w:pPr>
      <w:r>
        <w:rPr>
          <w:sz w:val="20"/>
          <w:szCs w:val="20"/>
        </w:rPr>
        <w:t>Sequence</w:t>
      </w:r>
      <w:r w:rsidR="00CA798B">
        <w:rPr>
          <w:sz w:val="20"/>
          <w:szCs w:val="20"/>
        </w:rPr>
        <w:t xml:space="preserve"> </w:t>
      </w:r>
      <w:r w:rsidR="00CA798B" w:rsidRPr="00CA798B">
        <w:rPr>
          <w:sz w:val="20"/>
          <w:szCs w:val="20"/>
        </w:rPr>
        <w:t>(see also M-Document 26 in the Supplement to this Agreement)</w:t>
      </w:r>
      <w:r>
        <w:rPr>
          <w:sz w:val="20"/>
          <w:szCs w:val="20"/>
        </w:rPr>
        <w:t>:</w:t>
      </w:r>
    </w:p>
    <w:p w14:paraId="5A88C75D" w14:textId="77777777" w:rsidR="00254186" w:rsidRPr="00543A0A" w:rsidRDefault="00254186" w:rsidP="00AD24ED">
      <w:pPr>
        <w:tabs>
          <w:tab w:val="left" w:pos="6521"/>
        </w:tabs>
        <w:spacing w:after="0"/>
        <w:rPr>
          <w:rFonts w:cstheme="minorHAnsi"/>
          <w:sz w:val="20"/>
          <w:lang w:val="en-US"/>
        </w:rPr>
      </w:pPr>
    </w:p>
    <w:p w14:paraId="4C550FD4" w14:textId="77777777" w:rsidR="00254186" w:rsidRPr="00D969CE" w:rsidRDefault="00167565" w:rsidP="0052325B">
      <w:pPr>
        <w:spacing w:after="0"/>
        <w:rPr>
          <w:rFonts w:cstheme="minorHAnsi"/>
          <w:sz w:val="20"/>
        </w:rPr>
      </w:pPr>
      <w:r>
        <w:rPr>
          <w:sz w:val="20"/>
        </w:rPr>
        <w:t xml:space="preserve">The verifiers are required to pre-check the submitted documents for verifiability. If verifiability is not possible due to e.g. incompleteness or other deficiencies, the document package will be returned to the team of LCA practitioners with the request for completion. This team now has a one-time opportunity to prepare and complete the documents in question again for the verification. </w:t>
      </w:r>
    </w:p>
    <w:p w14:paraId="764D1812" w14:textId="77777777" w:rsidR="00254186" w:rsidRPr="00543A0A" w:rsidRDefault="00254186" w:rsidP="0052325B">
      <w:pPr>
        <w:spacing w:after="0"/>
        <w:rPr>
          <w:rFonts w:cstheme="minorHAnsi"/>
          <w:sz w:val="20"/>
          <w:lang w:val="en-US"/>
        </w:rPr>
      </w:pPr>
    </w:p>
    <w:p w14:paraId="06A16580" w14:textId="3617ABBF" w:rsidR="00254186" w:rsidRPr="00D969CE" w:rsidRDefault="00254186" w:rsidP="0052325B">
      <w:pPr>
        <w:spacing w:after="0"/>
        <w:rPr>
          <w:rFonts w:cstheme="minorHAnsi"/>
          <w:sz w:val="20"/>
        </w:rPr>
      </w:pPr>
      <w:r>
        <w:rPr>
          <w:sz w:val="20"/>
        </w:rPr>
        <w:t>If verifiability is still not possible after the documents have been returned once, the verification process will be stopped</w:t>
      </w:r>
      <w:r w:rsidR="00727C69">
        <w:rPr>
          <w:sz w:val="20"/>
        </w:rPr>
        <w:t>,</w:t>
      </w:r>
      <w:r>
        <w:rPr>
          <w:sz w:val="20"/>
        </w:rPr>
        <w:t xml:space="preserve"> and the costs incurred so far will be charged to the Declaration Holder (up to EUR 1,000.00). The Declaration Holder, the team of LCA practitioners and Bau EPD GmbH receive a notification from the team of verifiers stating the reasons why the EPD is not verifiable. A renewed verification can only be carried out after the cancelled verification has been paid for. After that, the verification process starts again.</w:t>
      </w:r>
    </w:p>
    <w:p w14:paraId="78BF95D2" w14:textId="77777777" w:rsidR="00E30F94" w:rsidRPr="00543A0A" w:rsidRDefault="00E30F94" w:rsidP="0052325B">
      <w:pPr>
        <w:spacing w:after="0"/>
        <w:ind w:right="567"/>
        <w:rPr>
          <w:rFonts w:cstheme="minorHAnsi"/>
          <w:sz w:val="20"/>
          <w:lang w:val="en-US"/>
        </w:rPr>
      </w:pPr>
    </w:p>
    <w:p w14:paraId="68E38D93" w14:textId="77777777" w:rsidR="00E30F94" w:rsidRPr="00D969CE" w:rsidRDefault="00E30F94" w:rsidP="0052325B">
      <w:pPr>
        <w:spacing w:after="0"/>
        <w:rPr>
          <w:rFonts w:cstheme="minorHAnsi"/>
          <w:sz w:val="20"/>
        </w:rPr>
      </w:pPr>
      <w:r>
        <w:rPr>
          <w:sz w:val="20"/>
        </w:rPr>
        <w:t xml:space="preserve">The cost rates for verification as agreed upon in this Contract apply in principle to 2 verifications of verifiable documents. If any non-conformity with the Bau EPD GmbH regulations can still be identified afterwards, a corresponding supplement must be submitted to cover the additional costs of the team of verifiers. </w:t>
      </w:r>
    </w:p>
    <w:p w14:paraId="7CBB3D01" w14:textId="2A3A11AC" w:rsidR="008264E1" w:rsidRPr="00D969CE" w:rsidRDefault="008264E1" w:rsidP="0052325B">
      <w:pPr>
        <w:spacing w:after="0"/>
        <w:rPr>
          <w:rFonts w:cstheme="minorHAnsi"/>
          <w:sz w:val="20"/>
        </w:rPr>
      </w:pPr>
      <w:r>
        <w:rPr>
          <w:sz w:val="20"/>
        </w:rPr>
        <w:t xml:space="preserve">In principle, the teams of verifiers are obliged to deliver an evaluation report to Bau EPD GmbH within 6 weeks after submission or resubmission. </w:t>
      </w:r>
      <w:r w:rsidR="00C21272" w:rsidRPr="00C21272">
        <w:rPr>
          <w:sz w:val="20"/>
        </w:rPr>
        <w:t xml:space="preserve">Since experience has shown that it is often not possible from the sphere of the clients/LCA-experts to </w:t>
      </w:r>
      <w:proofErr w:type="gramStart"/>
      <w:r w:rsidR="00C21272" w:rsidRPr="00C21272">
        <w:rPr>
          <w:sz w:val="20"/>
        </w:rPr>
        <w:t>actually submit</w:t>
      </w:r>
      <w:proofErr w:type="gramEnd"/>
      <w:r w:rsidR="00C21272" w:rsidRPr="00C21272">
        <w:rPr>
          <w:sz w:val="20"/>
        </w:rPr>
        <w:t xml:space="preserve"> the EPD documents at a scheduled time, it can then happen in some cases that the verifiers are very busy when the starting signal is given. This can lead to delays.</w:t>
      </w:r>
      <w:r w:rsidR="00C21272">
        <w:rPr>
          <w:sz w:val="20"/>
        </w:rPr>
        <w:t xml:space="preserve"> </w:t>
      </w:r>
      <w:r>
        <w:rPr>
          <w:sz w:val="20"/>
        </w:rPr>
        <w:t xml:space="preserve">The </w:t>
      </w:r>
      <w:r w:rsidR="00C21272">
        <w:rPr>
          <w:sz w:val="20"/>
        </w:rPr>
        <w:t xml:space="preserve">verification </w:t>
      </w:r>
      <w:r>
        <w:rPr>
          <w:sz w:val="20"/>
        </w:rPr>
        <w:t xml:space="preserve">reports shall be made available to </w:t>
      </w:r>
      <w:r w:rsidR="00C21272">
        <w:rPr>
          <w:sz w:val="20"/>
        </w:rPr>
        <w:t xml:space="preserve">Bau EPD GmbH and </w:t>
      </w:r>
      <w:r>
        <w:rPr>
          <w:sz w:val="20"/>
        </w:rPr>
        <w:t>the LCA practitioners at the same time, and the processing of non-conformities shall be done in a timely manner.</w:t>
      </w:r>
    </w:p>
    <w:p w14:paraId="36205230" w14:textId="62BD88BD" w:rsidR="002B1844" w:rsidRDefault="00CA798B" w:rsidP="0052325B">
      <w:pPr>
        <w:spacing w:after="0"/>
        <w:ind w:right="567"/>
        <w:rPr>
          <w:rFonts w:cstheme="minorHAnsi"/>
          <w:sz w:val="20"/>
          <w:lang w:val="en-US"/>
        </w:rPr>
      </w:pPr>
      <w:r w:rsidRPr="00CA798B">
        <w:rPr>
          <w:rFonts w:cstheme="minorHAnsi"/>
          <w:sz w:val="20"/>
          <w:lang w:val="en-US"/>
        </w:rPr>
        <w:lastRenderedPageBreak/>
        <w:t>Upon request, the verifiers and the staff of Bau EPD GmbH must be granted access to documents and the plant.</w:t>
      </w:r>
    </w:p>
    <w:p w14:paraId="610C1E0A" w14:textId="77777777" w:rsidR="00CA798B" w:rsidRPr="00543A0A" w:rsidRDefault="00CA798B" w:rsidP="0052325B">
      <w:pPr>
        <w:spacing w:after="0"/>
        <w:ind w:right="567"/>
        <w:rPr>
          <w:rFonts w:cstheme="minorHAnsi"/>
          <w:sz w:val="20"/>
          <w:lang w:val="en-US"/>
        </w:rPr>
      </w:pPr>
    </w:p>
    <w:p w14:paraId="10FDDAF9" w14:textId="5359BAB3" w:rsidR="002B1844" w:rsidRPr="00D969CE" w:rsidRDefault="002B1844" w:rsidP="0052325B">
      <w:pPr>
        <w:spacing w:after="0"/>
        <w:ind w:right="567"/>
        <w:rPr>
          <w:rFonts w:cstheme="minorHAnsi"/>
          <w:sz w:val="20"/>
        </w:rPr>
      </w:pPr>
      <w:bookmarkStart w:id="0" w:name="_Hlk80349551"/>
      <w:r>
        <w:rPr>
          <w:sz w:val="20"/>
        </w:rPr>
        <w:t xml:space="preserve">N.B.: As part of its quality assurance, Bau EPD GmbH undertakes to subject the process flows to internal and external audits. This may include an inspection of programme operations at the request of the auditors and may include a brief plant tour and review of selected customers’ life cycle inventory analysis-related data. Accordingly, access to documents and to the plant must be granted. The teams of auditors as well as necessarily witness auditors from external auditing bodies and/or authorities act under strict confidentiality requirements. </w:t>
      </w:r>
    </w:p>
    <w:bookmarkEnd w:id="0"/>
    <w:p w14:paraId="75C64CA2" w14:textId="77777777" w:rsidR="00254186" w:rsidRPr="00543A0A" w:rsidRDefault="00254186" w:rsidP="00254186">
      <w:pPr>
        <w:tabs>
          <w:tab w:val="left" w:pos="6521"/>
        </w:tabs>
        <w:rPr>
          <w:rFonts w:cstheme="minorHAnsi"/>
          <w:sz w:val="20"/>
          <w:lang w:val="en-US"/>
        </w:rPr>
      </w:pPr>
    </w:p>
    <w:p w14:paraId="5376DC4F" w14:textId="161A2E1E" w:rsidR="00FA4ECB" w:rsidRDefault="00FA4ECB" w:rsidP="001D2885">
      <w:pPr>
        <w:pStyle w:val="berschrift2"/>
      </w:pPr>
      <w:r>
        <w:t>Fees for verification and issuance of declarations</w:t>
      </w:r>
      <w:r w:rsidR="008378E8">
        <w:t>, annual fees</w:t>
      </w:r>
    </w:p>
    <w:p w14:paraId="22C3CBFC" w14:textId="77777777" w:rsidR="00C21272" w:rsidRDefault="00C21272" w:rsidP="00C21272"/>
    <w:p w14:paraId="0C238561" w14:textId="04B54DC6" w:rsidR="00C21272" w:rsidRPr="00917FF2" w:rsidRDefault="00C21272" w:rsidP="00917FF2">
      <w:r w:rsidRPr="00917FF2">
        <w:rPr>
          <w:b/>
          <w:bCs/>
        </w:rPr>
        <w:t>Fees for verification and declaration issuance:</w:t>
      </w:r>
    </w:p>
    <w:p w14:paraId="11EEAD7A" w14:textId="06A040DE" w:rsidR="00FA4ECB" w:rsidRPr="0052325B" w:rsidRDefault="00FA4ECB" w:rsidP="00FA4ECB">
      <w:pPr>
        <w:rPr>
          <w:rFonts w:eastAsia="Times New Roman" w:cstheme="minorHAnsi"/>
          <w:sz w:val="20"/>
        </w:rPr>
      </w:pPr>
      <w:r>
        <w:rPr>
          <w:sz w:val="20"/>
        </w:rPr>
        <w:t>The fees are calculated according to the</w:t>
      </w:r>
      <w:r w:rsidR="00C21272">
        <w:rPr>
          <w:sz w:val="20"/>
        </w:rPr>
        <w:t xml:space="preserve"> latest</w:t>
      </w:r>
      <w:r>
        <w:rPr>
          <w:sz w:val="20"/>
        </w:rPr>
        <w:t xml:space="preserve"> fee scale of Bau EPD GmbH and are for 1 EPD document in German language with 1 basic database (here: </w:t>
      </w:r>
      <w:proofErr w:type="spellStart"/>
      <w:r>
        <w:rPr>
          <w:sz w:val="20"/>
        </w:rPr>
        <w:t>Ecoinvent</w:t>
      </w:r>
      <w:proofErr w:type="spellEnd"/>
      <w:r>
        <w:rPr>
          <w:sz w:val="20"/>
        </w:rPr>
        <w:t xml:space="preserve"> or </w:t>
      </w:r>
      <w:proofErr w:type="spellStart"/>
      <w:r>
        <w:rPr>
          <w:sz w:val="20"/>
        </w:rPr>
        <w:t>GaBi</w:t>
      </w:r>
      <w:proofErr w:type="spellEnd"/>
      <w:r>
        <w:rPr>
          <w:sz w:val="20"/>
        </w:rPr>
        <w:t xml:space="preserve">) on a one-off basis </w:t>
      </w:r>
    </w:p>
    <w:p w14:paraId="0C81CE95" w14:textId="77777777" w:rsidR="00FA4ECB" w:rsidRPr="0052325B" w:rsidRDefault="00FA4ECB" w:rsidP="00FA4ECB">
      <w:pPr>
        <w:jc w:val="center"/>
        <w:rPr>
          <w:rFonts w:eastAsia="Times New Roman" w:cstheme="minorHAnsi"/>
          <w:b/>
          <w:sz w:val="20"/>
        </w:rPr>
      </w:pPr>
      <w:r>
        <w:rPr>
          <w:b/>
          <w:sz w:val="20"/>
        </w:rPr>
        <w:t>EUR 0.00 (plus VAT)</w:t>
      </w:r>
    </w:p>
    <w:p w14:paraId="6ADED283" w14:textId="77777777" w:rsidR="00FA4ECB" w:rsidRPr="0052325B" w:rsidRDefault="00FA4ECB" w:rsidP="00FA4ECB">
      <w:pPr>
        <w:rPr>
          <w:rFonts w:eastAsia="Times New Roman" w:cstheme="minorHAnsi"/>
          <w:sz w:val="20"/>
        </w:rPr>
      </w:pPr>
      <w:r>
        <w:rPr>
          <w:sz w:val="20"/>
        </w:rPr>
        <w:t>For a possible simultaneous processing of the same EPD in the second basic database, EUR XXX will be added once.</w:t>
      </w:r>
    </w:p>
    <w:p w14:paraId="013EE820" w14:textId="77777777" w:rsidR="00FA4ECB" w:rsidRPr="0052325B" w:rsidRDefault="00FA4ECB" w:rsidP="00FA4ECB">
      <w:pPr>
        <w:rPr>
          <w:rFonts w:eastAsia="Times New Roman" w:cstheme="minorHAnsi"/>
          <w:b/>
          <w:sz w:val="20"/>
        </w:rPr>
      </w:pPr>
      <w:r>
        <w:rPr>
          <w:b/>
          <w:sz w:val="20"/>
        </w:rPr>
        <w:t>Fees for participation in the programme:</w:t>
      </w:r>
    </w:p>
    <w:p w14:paraId="655BC2E7" w14:textId="77777777" w:rsidR="00FA4ECB" w:rsidRPr="0052325B" w:rsidRDefault="00FA4ECB" w:rsidP="00FA4ECB">
      <w:pPr>
        <w:rPr>
          <w:rFonts w:eastAsia="Times New Roman" w:cstheme="minorHAnsi"/>
          <w:color w:val="00B050"/>
          <w:sz w:val="20"/>
        </w:rPr>
      </w:pPr>
      <w:r>
        <w:rPr>
          <w:sz w:val="20"/>
        </w:rPr>
        <w:t xml:space="preserve">Based on the fee scale, the </w:t>
      </w:r>
      <w:r>
        <w:rPr>
          <w:sz w:val="20"/>
          <w:highlight w:val="yellow"/>
        </w:rPr>
        <w:t>company/association/working group</w:t>
      </w:r>
      <w:r>
        <w:rPr>
          <w:sz w:val="20"/>
        </w:rPr>
        <w:t xml:space="preserve"> is classified in fee group F</w:t>
      </w:r>
      <w:r>
        <w:rPr>
          <w:sz w:val="20"/>
          <w:highlight w:val="yellow"/>
        </w:rPr>
        <w:t>X</w:t>
      </w:r>
      <w:r>
        <w:rPr>
          <w:sz w:val="20"/>
        </w:rPr>
        <w:t xml:space="preserve"> “Companies with a turnover of &lt; EUR </w:t>
      </w:r>
      <w:r>
        <w:rPr>
          <w:sz w:val="20"/>
          <w:highlight w:val="yellow"/>
        </w:rPr>
        <w:t>X</w:t>
      </w:r>
      <w:r>
        <w:rPr>
          <w:sz w:val="20"/>
        </w:rPr>
        <w:t xml:space="preserve"> million a year”. </w:t>
      </w:r>
    </w:p>
    <w:p w14:paraId="0C51095D" w14:textId="45B2F998" w:rsidR="00FA4ECB" w:rsidRPr="0052325B" w:rsidRDefault="00FA4ECB" w:rsidP="00FA4ECB">
      <w:pPr>
        <w:rPr>
          <w:rFonts w:eastAsia="Times New Roman" w:cstheme="minorHAnsi"/>
          <w:sz w:val="20"/>
        </w:rPr>
      </w:pPr>
      <w:r>
        <w:rPr>
          <w:sz w:val="20"/>
        </w:rPr>
        <w:t>Consequently</w:t>
      </w:r>
      <w:r w:rsidR="00917FF2">
        <w:rPr>
          <w:sz w:val="20"/>
        </w:rPr>
        <w:t>,</w:t>
      </w:r>
      <w:r>
        <w:rPr>
          <w:sz w:val="20"/>
        </w:rPr>
        <w:t xml:space="preserve"> the following annual costs are to be paid to Bau EPD GmbH for the first EPD:</w:t>
      </w:r>
    </w:p>
    <w:p w14:paraId="1BE0F3E1" w14:textId="77777777" w:rsidR="00FA4ECB" w:rsidRPr="0052325B" w:rsidRDefault="00FA4ECB" w:rsidP="00FA4ECB">
      <w:pPr>
        <w:jc w:val="center"/>
        <w:rPr>
          <w:rFonts w:eastAsia="Times New Roman" w:cstheme="minorHAnsi"/>
          <w:b/>
          <w:sz w:val="20"/>
        </w:rPr>
      </w:pPr>
      <w:r>
        <w:tab/>
      </w:r>
      <w:r>
        <w:rPr>
          <w:b/>
          <w:sz w:val="20"/>
        </w:rPr>
        <w:t xml:space="preserve">EUR </w:t>
      </w:r>
      <w:r>
        <w:rPr>
          <w:b/>
          <w:sz w:val="20"/>
          <w:highlight w:val="yellow"/>
        </w:rPr>
        <w:t>0.00</w:t>
      </w:r>
      <w:r>
        <w:rPr>
          <w:b/>
          <w:sz w:val="20"/>
        </w:rPr>
        <w:t xml:space="preserve"> (plus VAT)</w:t>
      </w:r>
    </w:p>
    <w:p w14:paraId="1FF8AFF8" w14:textId="77777777" w:rsidR="000D04CE" w:rsidRPr="0052325B" w:rsidRDefault="000D04CE" w:rsidP="00FA4ECB">
      <w:pPr>
        <w:rPr>
          <w:rFonts w:eastAsia="Times New Roman" w:cstheme="minorHAnsi"/>
          <w:b/>
          <w:sz w:val="20"/>
        </w:rPr>
      </w:pPr>
      <w:r>
        <w:rPr>
          <w:b/>
          <w:sz w:val="20"/>
        </w:rPr>
        <w:t>Costs for feeding EPDs into user databases:</w:t>
      </w:r>
    </w:p>
    <w:p w14:paraId="22837D89" w14:textId="77777777" w:rsidR="00FA4ECB" w:rsidRPr="0052325B" w:rsidRDefault="00FA4ECB" w:rsidP="00FA4ECB">
      <w:pPr>
        <w:rPr>
          <w:rFonts w:eastAsia="Times New Roman" w:cstheme="minorHAnsi"/>
          <w:sz w:val="20"/>
        </w:rPr>
      </w:pPr>
      <w:r>
        <w:rPr>
          <w:sz w:val="20"/>
        </w:rPr>
        <w:t xml:space="preserve">If </w:t>
      </w:r>
      <w:proofErr w:type="spellStart"/>
      <w:r>
        <w:rPr>
          <w:sz w:val="20"/>
        </w:rPr>
        <w:t>GaBi</w:t>
      </w:r>
      <w:proofErr w:type="spellEnd"/>
      <w:r>
        <w:rPr>
          <w:sz w:val="20"/>
        </w:rPr>
        <w:t xml:space="preserve"> EPDs are commissioned, the feeding of data sets into OEKOBAUDAT costs EUR 100.00 once per data set.</w:t>
      </w:r>
    </w:p>
    <w:p w14:paraId="2973AC57" w14:textId="15815C6D" w:rsidR="000871FF" w:rsidRPr="0052325B" w:rsidRDefault="00471272" w:rsidP="000871FF">
      <w:pPr>
        <w:rPr>
          <w:rFonts w:eastAsia="Times New Roman" w:cstheme="minorHAnsi"/>
          <w:sz w:val="20"/>
        </w:rPr>
      </w:pPr>
      <w:r>
        <w:rPr>
          <w:sz w:val="20"/>
        </w:rPr>
        <w:t>If the client wants EPD</w:t>
      </w:r>
      <w:r w:rsidR="006A0EE6">
        <w:rPr>
          <w:sz w:val="20"/>
        </w:rPr>
        <w:t xml:space="preserve"> data to be</w:t>
      </w:r>
      <w:r>
        <w:rPr>
          <w:sz w:val="20"/>
        </w:rPr>
        <w:t xml:space="preserve"> fed into the </w:t>
      </w:r>
      <w:proofErr w:type="spellStart"/>
      <w:r>
        <w:rPr>
          <w:sz w:val="20"/>
        </w:rPr>
        <w:t>baubook</w:t>
      </w:r>
      <w:proofErr w:type="spellEnd"/>
      <w:r>
        <w:rPr>
          <w:sz w:val="20"/>
        </w:rPr>
        <w:t xml:space="preserve"> database, please refer to the </w:t>
      </w:r>
      <w:proofErr w:type="spellStart"/>
      <w:r>
        <w:rPr>
          <w:sz w:val="20"/>
        </w:rPr>
        <w:t>baubook</w:t>
      </w:r>
      <w:proofErr w:type="spellEnd"/>
      <w:r>
        <w:rPr>
          <w:sz w:val="20"/>
        </w:rPr>
        <w:t xml:space="preserve"> website </w:t>
      </w:r>
      <w:hyperlink r:id="rId7" w:history="1">
        <w:r>
          <w:rPr>
            <w:rStyle w:val="Hyperlink"/>
            <w:sz w:val="20"/>
          </w:rPr>
          <w:t>www.baubook.at</w:t>
        </w:r>
      </w:hyperlink>
      <w:r>
        <w:rPr>
          <w:sz w:val="20"/>
        </w:rPr>
        <w:t xml:space="preserve"> for inclusion criteria and fees. </w:t>
      </w:r>
    </w:p>
    <w:p w14:paraId="55A74897" w14:textId="77777777" w:rsidR="00471272" w:rsidRPr="0052325B" w:rsidRDefault="00471272" w:rsidP="00471272">
      <w:pPr>
        <w:rPr>
          <w:rFonts w:eastAsia="Times New Roman" w:cstheme="minorHAnsi"/>
          <w:sz w:val="18"/>
        </w:rPr>
      </w:pPr>
      <w:r>
        <w:rPr>
          <w:sz w:val="18"/>
        </w:rPr>
        <w:t>N.B.: Bau EPD GmbH has no influence on external database operators charging (additional) fees for feeding the data into their databases. However, these are only small nominal fees per data set.</w:t>
      </w:r>
    </w:p>
    <w:p w14:paraId="0D98B189" w14:textId="0F4F4556" w:rsidR="0043066A" w:rsidRPr="0052325B" w:rsidRDefault="0043066A" w:rsidP="0043066A">
      <w:pPr>
        <w:rPr>
          <w:rFonts w:eastAsia="Times New Roman" w:cstheme="minorHAnsi"/>
          <w:sz w:val="20"/>
        </w:rPr>
      </w:pPr>
      <w:r>
        <w:rPr>
          <w:sz w:val="20"/>
        </w:rPr>
        <w:lastRenderedPageBreak/>
        <w:t xml:space="preserve">In addition, an annual fee of EUR 100.00 per EPD and database version </w:t>
      </w:r>
      <w:proofErr w:type="gramStart"/>
      <w:r>
        <w:rPr>
          <w:sz w:val="20"/>
        </w:rPr>
        <w:t>has to</w:t>
      </w:r>
      <w:proofErr w:type="gramEnd"/>
      <w:r>
        <w:rPr>
          <w:sz w:val="20"/>
        </w:rPr>
        <w:t xml:space="preserve"> be paid for the publication on the portals of ECO Platform (the umbrella organisation for EPD programme operations)</w:t>
      </w:r>
      <w:r w:rsidR="00C21272">
        <w:rPr>
          <w:sz w:val="20"/>
        </w:rPr>
        <w:t>, we give those amounts to ECO Platform</w:t>
      </w:r>
      <w:r>
        <w:rPr>
          <w:sz w:val="20"/>
        </w:rPr>
        <w:t xml:space="preserve">. </w:t>
      </w:r>
    </w:p>
    <w:p w14:paraId="35DF7EBB" w14:textId="20D9F5DE" w:rsidR="00A22256" w:rsidRPr="0052325B" w:rsidRDefault="00A22256">
      <w:pPr>
        <w:rPr>
          <w:rFonts w:cstheme="minorHAnsi"/>
        </w:rPr>
      </w:pPr>
    </w:p>
    <w:p w14:paraId="5A0D9AFB" w14:textId="77777777" w:rsidR="00FA4ECB" w:rsidRPr="0052325B" w:rsidRDefault="00FA4ECB" w:rsidP="00FA4ECB">
      <w:pPr>
        <w:rPr>
          <w:rFonts w:eastAsia="Times New Roman" w:cstheme="minorHAnsi"/>
          <w:b/>
          <w:sz w:val="20"/>
        </w:rPr>
      </w:pPr>
      <w:r>
        <w:rPr>
          <w:b/>
          <w:sz w:val="20"/>
        </w:rPr>
        <w:t>Summary of total costs for an EPD (plus VAT) for 5 years:</w:t>
      </w:r>
    </w:p>
    <w:p w14:paraId="56FF8139"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first database</w:t>
      </w:r>
      <w:r>
        <w:rPr>
          <w:sz w:val="18"/>
        </w:rPr>
        <w:tab/>
        <w:t xml:space="preserve">EUR </w:t>
      </w:r>
      <w:r>
        <w:rPr>
          <w:sz w:val="18"/>
          <w:highlight w:val="yellow"/>
        </w:rPr>
        <w:t>0.00</w:t>
      </w:r>
    </w:p>
    <w:p w14:paraId="230D5315"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second database</w:t>
      </w:r>
      <w:r>
        <w:rPr>
          <w:sz w:val="18"/>
        </w:rPr>
        <w:tab/>
        <w:t xml:space="preserve">EUR </w:t>
      </w:r>
      <w:r>
        <w:rPr>
          <w:sz w:val="18"/>
          <w:highlight w:val="yellow"/>
        </w:rPr>
        <w:t>500.00</w:t>
      </w:r>
    </w:p>
    <w:p w14:paraId="51390B45" w14:textId="2C25B7C4" w:rsidR="00FA4ECB" w:rsidRPr="0052325B" w:rsidRDefault="00FA4ECB" w:rsidP="00FA4ECB">
      <w:pPr>
        <w:tabs>
          <w:tab w:val="right" w:pos="8647"/>
        </w:tabs>
        <w:rPr>
          <w:rFonts w:eastAsia="Times New Roman" w:cstheme="minorHAnsi"/>
          <w:sz w:val="18"/>
        </w:rPr>
      </w:pPr>
      <w:r>
        <w:rPr>
          <w:sz w:val="18"/>
        </w:rPr>
        <w:t xml:space="preserve">Annual </w:t>
      </w:r>
      <w:r w:rsidR="00C21272">
        <w:rPr>
          <w:sz w:val="18"/>
        </w:rPr>
        <w:t xml:space="preserve">certification </w:t>
      </w:r>
      <w:r>
        <w:rPr>
          <w:sz w:val="18"/>
        </w:rPr>
        <w:t xml:space="preserve">costs of Bau EPD GmbH for 5 years (EUR X </w:t>
      </w:r>
      <w:proofErr w:type="spellStart"/>
      <w:r>
        <w:rPr>
          <w:sz w:val="18"/>
        </w:rPr>
        <w:t>x</w:t>
      </w:r>
      <w:proofErr w:type="spellEnd"/>
      <w:r>
        <w:rPr>
          <w:sz w:val="18"/>
        </w:rPr>
        <w:t xml:space="preserve"> 5 years)</w:t>
      </w:r>
      <w:r>
        <w:rPr>
          <w:sz w:val="18"/>
        </w:rPr>
        <w:tab/>
        <w:t xml:space="preserve">EUR </w:t>
      </w:r>
      <w:r>
        <w:rPr>
          <w:sz w:val="18"/>
          <w:highlight w:val="yellow"/>
        </w:rPr>
        <w:t>0.00</w:t>
      </w:r>
    </w:p>
    <w:p w14:paraId="14722A37" w14:textId="590B4556" w:rsidR="00FA4ECB" w:rsidRPr="0052325B" w:rsidRDefault="00FA4ECB" w:rsidP="00FA4ECB">
      <w:pPr>
        <w:tabs>
          <w:tab w:val="left" w:pos="6804"/>
          <w:tab w:val="right" w:pos="8647"/>
        </w:tabs>
        <w:rPr>
          <w:rFonts w:eastAsia="Times New Roman" w:cstheme="minorHAnsi"/>
          <w:sz w:val="18"/>
        </w:rPr>
      </w:pPr>
      <w:r>
        <w:rPr>
          <w:sz w:val="18"/>
        </w:rPr>
        <w:t>One-time costs of OEKOBAUDAT for 5 years (EUR 100.00 per data set, there is a discount for multiple data sets)</w:t>
      </w:r>
      <w:r>
        <w:rPr>
          <w:sz w:val="18"/>
        </w:rPr>
        <w:tab/>
        <w:t xml:space="preserve">EUR </w:t>
      </w:r>
      <w:r>
        <w:rPr>
          <w:sz w:val="18"/>
          <w:highlight w:val="yellow"/>
        </w:rPr>
        <w:t>0.00</w:t>
      </w:r>
    </w:p>
    <w:p w14:paraId="7ACA32C7" w14:textId="77777777" w:rsidR="00FA4ECB" w:rsidRPr="0052325B" w:rsidRDefault="00FA4ECB" w:rsidP="00FA4ECB">
      <w:pPr>
        <w:tabs>
          <w:tab w:val="right" w:pos="8647"/>
        </w:tabs>
        <w:rPr>
          <w:rFonts w:eastAsia="Times New Roman" w:cstheme="minorHAnsi"/>
          <w:sz w:val="18"/>
          <w:u w:val="single"/>
        </w:rPr>
      </w:pPr>
      <w:r>
        <w:rPr>
          <w:sz w:val="18"/>
          <w:u w:val="single"/>
        </w:rPr>
        <w:t xml:space="preserve">Annual costs of ECO Platform for 5 years (EUR 100.00 for </w:t>
      </w:r>
      <w:r>
        <w:rPr>
          <w:sz w:val="18"/>
          <w:highlight w:val="yellow"/>
          <w:u w:val="single"/>
        </w:rPr>
        <w:t>X databases</w:t>
      </w:r>
      <w:r>
        <w:rPr>
          <w:sz w:val="18"/>
          <w:u w:val="single"/>
        </w:rPr>
        <w:t xml:space="preserve"> x 5 years)</w:t>
      </w:r>
      <w:r>
        <w:rPr>
          <w:sz w:val="18"/>
          <w:u w:val="single"/>
        </w:rPr>
        <w:tab/>
        <w:t xml:space="preserve">EUR </w:t>
      </w:r>
      <w:r>
        <w:rPr>
          <w:sz w:val="18"/>
          <w:highlight w:val="yellow"/>
          <w:u w:val="single"/>
        </w:rPr>
        <w:t>0.00</w:t>
      </w:r>
    </w:p>
    <w:p w14:paraId="3A0B0257" w14:textId="77777777" w:rsidR="00FA4ECB" w:rsidRPr="0052325B" w:rsidRDefault="006920C2" w:rsidP="00FA4ECB">
      <w:pPr>
        <w:tabs>
          <w:tab w:val="right" w:pos="8647"/>
        </w:tabs>
        <w:rPr>
          <w:rFonts w:eastAsia="Times New Roman" w:cstheme="minorHAnsi"/>
          <w:b/>
          <w:sz w:val="20"/>
        </w:rPr>
      </w:pPr>
      <w:r>
        <w:rPr>
          <w:b/>
          <w:sz w:val="20"/>
        </w:rPr>
        <w:t xml:space="preserve">Max. total cost for 5 years </w:t>
      </w:r>
      <w:r>
        <w:rPr>
          <w:b/>
          <w:sz w:val="20"/>
        </w:rPr>
        <w:tab/>
        <w:t xml:space="preserve">EUR </w:t>
      </w:r>
      <w:r>
        <w:rPr>
          <w:b/>
          <w:sz w:val="20"/>
          <w:highlight w:val="yellow"/>
        </w:rPr>
        <w:t>0.00</w:t>
      </w:r>
    </w:p>
    <w:p w14:paraId="53659BCC" w14:textId="77777777" w:rsidR="00FA4ECB" w:rsidRPr="0052325B" w:rsidRDefault="00A22256" w:rsidP="0052325B">
      <w:pPr>
        <w:tabs>
          <w:tab w:val="right" w:pos="8647"/>
        </w:tabs>
        <w:rPr>
          <w:rFonts w:eastAsia="Times New Roman" w:cstheme="minorHAnsi"/>
          <w:bCs/>
          <w:sz w:val="20"/>
          <w:szCs w:val="20"/>
        </w:rPr>
      </w:pPr>
      <w:r>
        <w:rPr>
          <w:bCs/>
          <w:sz w:val="20"/>
          <w:szCs w:val="20"/>
        </w:rPr>
        <w:t>The Declaration Holder has taken note of the fee scale of Bau EPD GmbH valid at the time of signing this application and will, upon request, provide Bau EPD GmbH with our relevant turnover data for the classification of the fees prior to publication of the EPD(s)</w:t>
      </w:r>
      <w:r w:rsidR="00FA4ECB" w:rsidRPr="0052325B">
        <w:rPr>
          <w:rStyle w:val="Funotenzeichen"/>
          <w:rFonts w:eastAsia="Times New Roman" w:cstheme="minorHAnsi"/>
          <w:bCs/>
          <w:sz w:val="20"/>
          <w:szCs w:val="20"/>
          <w:lang w:val="de-AT"/>
        </w:rPr>
        <w:footnoteReference w:id="1"/>
      </w:r>
      <w:r>
        <w:rPr>
          <w:bCs/>
          <w:sz w:val="20"/>
          <w:szCs w:val="20"/>
        </w:rPr>
        <w:t xml:space="preserve">. </w:t>
      </w:r>
    </w:p>
    <w:p w14:paraId="7C16B2ED" w14:textId="77777777" w:rsidR="00D142D4" w:rsidRPr="0052325B" w:rsidRDefault="00A22256" w:rsidP="00D142D4">
      <w:pPr>
        <w:rPr>
          <w:rFonts w:eastAsia="Times New Roman" w:cstheme="minorHAnsi"/>
          <w:bCs/>
          <w:sz w:val="20"/>
          <w:szCs w:val="20"/>
        </w:rPr>
      </w:pPr>
      <w:r>
        <w:rPr>
          <w:bCs/>
          <w:sz w:val="20"/>
          <w:szCs w:val="20"/>
        </w:rPr>
        <w:t>The Declaration Holder acknowledges that the fees for the verification and issuance of declarations can be settled in full in advance for verification upon presentation of all necessary documents.</w:t>
      </w:r>
    </w:p>
    <w:p w14:paraId="0DDB3BCA" w14:textId="6750FC7D" w:rsidR="00FA4ECB" w:rsidRPr="0052325B" w:rsidRDefault="00A22256" w:rsidP="00FA4ECB">
      <w:pPr>
        <w:rPr>
          <w:rFonts w:eastAsia="Times New Roman" w:cstheme="minorHAnsi"/>
          <w:bCs/>
          <w:sz w:val="20"/>
          <w:szCs w:val="20"/>
        </w:rPr>
      </w:pPr>
      <w:r>
        <w:rPr>
          <w:bCs/>
          <w:sz w:val="20"/>
          <w:szCs w:val="20"/>
        </w:rPr>
        <w:t>The Declaration Holder acknowledges that the fees are payable for the entire period of validity of the EPD(s) (5</w:t>
      </w:r>
      <w:r w:rsidR="00543A0A">
        <w:rPr>
          <w:bCs/>
          <w:sz w:val="20"/>
          <w:szCs w:val="20"/>
        </w:rPr>
        <w:t> </w:t>
      </w:r>
      <w:r>
        <w:rPr>
          <w:bCs/>
          <w:sz w:val="20"/>
          <w:szCs w:val="20"/>
        </w:rPr>
        <w:t xml:space="preserve">years). The settlement of payments </w:t>
      </w:r>
      <w:r w:rsidR="00917FF2">
        <w:rPr>
          <w:bCs/>
          <w:sz w:val="20"/>
          <w:szCs w:val="20"/>
        </w:rPr>
        <w:t>is</w:t>
      </w:r>
      <w:r>
        <w:rPr>
          <w:bCs/>
          <w:sz w:val="20"/>
          <w:szCs w:val="20"/>
        </w:rPr>
        <w:t xml:space="preserve"> </w:t>
      </w:r>
      <w:proofErr w:type="gramStart"/>
      <w:r>
        <w:rPr>
          <w:bCs/>
          <w:sz w:val="20"/>
          <w:szCs w:val="20"/>
        </w:rPr>
        <w:t>effected</w:t>
      </w:r>
      <w:proofErr w:type="gramEnd"/>
      <w:r>
        <w:rPr>
          <w:bCs/>
          <w:sz w:val="20"/>
          <w:szCs w:val="20"/>
        </w:rPr>
        <w:t xml:space="preserve"> on January 1 of each year. Alternatively, the full amount for 5</w:t>
      </w:r>
      <w:r w:rsidR="00946EFF">
        <w:rPr>
          <w:bCs/>
          <w:sz w:val="20"/>
          <w:szCs w:val="20"/>
        </w:rPr>
        <w:t> </w:t>
      </w:r>
      <w:r>
        <w:rPr>
          <w:bCs/>
          <w:sz w:val="20"/>
          <w:szCs w:val="20"/>
        </w:rPr>
        <w:t xml:space="preserve">years can be paid at the time of </w:t>
      </w:r>
      <w:proofErr w:type="gramStart"/>
      <w:r>
        <w:rPr>
          <w:bCs/>
          <w:sz w:val="20"/>
          <w:szCs w:val="20"/>
        </w:rPr>
        <w:t>publication</w:t>
      </w:r>
      <w:proofErr w:type="gramEnd"/>
      <w:r>
        <w:rPr>
          <w:bCs/>
          <w:sz w:val="20"/>
          <w:szCs w:val="20"/>
        </w:rPr>
        <w:t xml:space="preserve"> or an individual payment plan can be established.</w:t>
      </w:r>
    </w:p>
    <w:p w14:paraId="2E917A71" w14:textId="77777777" w:rsidR="00AF29CE" w:rsidRPr="0052325B" w:rsidRDefault="00A22256" w:rsidP="00FA4ECB">
      <w:pPr>
        <w:rPr>
          <w:rFonts w:eastAsia="Times New Roman" w:cstheme="minorHAnsi"/>
          <w:bCs/>
          <w:sz w:val="20"/>
          <w:szCs w:val="20"/>
        </w:rPr>
      </w:pPr>
      <w:r>
        <w:rPr>
          <w:bCs/>
          <w:sz w:val="20"/>
          <w:szCs w:val="20"/>
        </w:rPr>
        <w:t xml:space="preserve">The Declaration Holder undertakes to pay the fees for 5 years even if, at the decision of the Declaration Holder, after the LCA has been issued, the EPD(s) is/are (a) not submitted for verification (in which case the costs for verification and issuance of the declaration are waived) or (b) submitted for verification but not to be published. </w:t>
      </w:r>
    </w:p>
    <w:p w14:paraId="1E131486" w14:textId="198A7520" w:rsidR="00D142D4" w:rsidRDefault="00A22256" w:rsidP="00FA4ECB">
      <w:pPr>
        <w:rPr>
          <w:sz w:val="20"/>
        </w:rPr>
      </w:pPr>
      <w:r>
        <w:rPr>
          <w:sz w:val="20"/>
        </w:rPr>
        <w:lastRenderedPageBreak/>
        <w:t xml:space="preserve">The Declaration Holder acknowledges that verification/publication </w:t>
      </w:r>
      <w:proofErr w:type="gramStart"/>
      <w:r>
        <w:rPr>
          <w:sz w:val="20"/>
        </w:rPr>
        <w:t>at a later date</w:t>
      </w:r>
      <w:proofErr w:type="gramEnd"/>
      <w:r>
        <w:rPr>
          <w:sz w:val="20"/>
        </w:rPr>
        <w:t xml:space="preserve"> is only possible if the deadlines set out in an underlying regulation or guideline of any kind have not been exceeded (examples: the age of generic input data, the period of data collection in production plants must not date too far back, etc.). </w:t>
      </w:r>
    </w:p>
    <w:p w14:paraId="6FBC1E72" w14:textId="584CE853" w:rsidR="008D420F" w:rsidRPr="008D420F" w:rsidRDefault="008D420F" w:rsidP="00FA4ECB">
      <w:pPr>
        <w:rPr>
          <w:rFonts w:eastAsia="Times New Roman" w:cstheme="minorHAnsi"/>
          <w:sz w:val="20"/>
        </w:rPr>
      </w:pPr>
      <w:r w:rsidRPr="008D420F">
        <w:rPr>
          <w:rFonts w:eastAsia="Times New Roman" w:cstheme="minorHAnsi"/>
          <w:sz w:val="20"/>
        </w:rPr>
        <w:t>As an accredited body, Bau EPD GmbH is obliged to provide information on the existence of a valid</w:t>
      </w:r>
      <w:r w:rsidR="00767965">
        <w:rPr>
          <w:rFonts w:eastAsia="Times New Roman" w:cstheme="minorHAnsi"/>
          <w:sz w:val="20"/>
        </w:rPr>
        <w:t xml:space="preserve"> but unpublished</w:t>
      </w:r>
      <w:r w:rsidRPr="008D420F">
        <w:rPr>
          <w:rFonts w:eastAsia="Times New Roman" w:cstheme="minorHAnsi"/>
          <w:sz w:val="20"/>
        </w:rPr>
        <w:t xml:space="preserve"> declaration in the event of enquiries, without disclosing details.</w:t>
      </w:r>
    </w:p>
    <w:p w14:paraId="5D07197E" w14:textId="77777777" w:rsidR="00E915CC" w:rsidRPr="00D969CE" w:rsidRDefault="00E915CC" w:rsidP="001D2885">
      <w:pPr>
        <w:pStyle w:val="berschrift2"/>
      </w:pPr>
      <w:r>
        <w:t>Publication</w:t>
      </w:r>
    </w:p>
    <w:p w14:paraId="7469D52E" w14:textId="77777777" w:rsidR="00E915CC" w:rsidRPr="007B4912" w:rsidRDefault="00E915CC" w:rsidP="00E915CC">
      <w:pPr>
        <w:rPr>
          <w:rFonts w:eastAsia="Times New Roman" w:cstheme="minorHAnsi"/>
          <w:sz w:val="20"/>
        </w:rPr>
      </w:pPr>
      <w:r>
        <w:rPr>
          <w:sz w:val="20"/>
        </w:rPr>
        <w:t>The EPD is published in pdf format on the websites of Bau EPD GmbH or ECO Platform via the ECO Portal. The project report and all enclosures (life cycle inventory analyses, technical documents) do not form part of the public communication.</w:t>
      </w:r>
    </w:p>
    <w:p w14:paraId="1B2440D2" w14:textId="77777777" w:rsidR="00E915CC" w:rsidRPr="007B4912" w:rsidRDefault="00E915CC" w:rsidP="00E915CC">
      <w:pPr>
        <w:rPr>
          <w:rFonts w:eastAsia="Times New Roman" w:cstheme="minorHAnsi"/>
          <w:sz w:val="20"/>
        </w:rPr>
      </w:pPr>
      <w:r>
        <w:rPr>
          <w:sz w:val="20"/>
        </w:rPr>
        <w:t xml:space="preserve">We hereby consent that the data related to the EPD results are additionally published in CSV and XML format at the same place. With this, the Declaration Holder allows the download for application at the building level in different tools for building modelling, which are offered and used in Europe/and partly also outside Europe. </w:t>
      </w:r>
    </w:p>
    <w:p w14:paraId="58D77C8C" w14:textId="77777777" w:rsidR="00E915CC" w:rsidRDefault="00E915CC" w:rsidP="00E915CC">
      <w:pPr>
        <w:rPr>
          <w:rFonts w:eastAsia="Times New Roman" w:cstheme="minorHAnsi"/>
          <w:sz w:val="20"/>
          <w:szCs w:val="24"/>
        </w:rPr>
      </w:pPr>
      <w:r>
        <w:rPr>
          <w:sz w:val="20"/>
          <w:szCs w:val="24"/>
        </w:rPr>
        <w:t xml:space="preserve">The Declaration Holder undertakes to publish, or make available to third parties, only long versions of the EPD or abridged versions issued by Bau EPD GmbH with reference to the long version. </w:t>
      </w:r>
    </w:p>
    <w:p w14:paraId="0ED8D3AF" w14:textId="478EF163" w:rsidR="001D2885" w:rsidRPr="00E35B03" w:rsidRDefault="00916DE4" w:rsidP="00E35B03">
      <w:pPr>
        <w:spacing w:after="0"/>
        <w:rPr>
          <w:sz w:val="20"/>
        </w:rPr>
      </w:pPr>
      <w:r>
        <w:rPr>
          <w:sz w:val="20"/>
          <w:szCs w:val="24"/>
        </w:rPr>
        <w:t xml:space="preserve">The Declaration Holder </w:t>
      </w:r>
      <w:r>
        <w:rPr>
          <w:sz w:val="20"/>
        </w:rPr>
        <w:t>has taken note of the Bau EPD GmbH rules that are valid at the time of commissioning and relate to the use of the marks or logos according to M-Document 04a, which is enclosed to this Contract.</w:t>
      </w:r>
    </w:p>
    <w:p w14:paraId="5A608546" w14:textId="77777777" w:rsidR="00F6258D" w:rsidRPr="00D969CE" w:rsidRDefault="00F6258D" w:rsidP="001D2885">
      <w:pPr>
        <w:pStyle w:val="berschrift2"/>
      </w:pPr>
      <w:r>
        <w:t>Property rights, rules regarding the use of marks and logos</w:t>
      </w:r>
    </w:p>
    <w:p w14:paraId="43E5A3D9" w14:textId="77777777" w:rsidR="00F6258D" w:rsidRPr="00781C2C" w:rsidRDefault="00F6258D" w:rsidP="00F6258D">
      <w:pPr>
        <w:rPr>
          <w:rFonts w:eastAsia="Times New Roman" w:cstheme="minorHAnsi"/>
          <w:sz w:val="20"/>
        </w:rPr>
      </w:pPr>
      <w:proofErr w:type="gramStart"/>
      <w:r>
        <w:rPr>
          <w:sz w:val="20"/>
        </w:rPr>
        <w:t>Any and all</w:t>
      </w:r>
      <w:proofErr w:type="gramEnd"/>
      <w:r>
        <w:rPr>
          <w:sz w:val="20"/>
        </w:rPr>
        <w:t xml:space="preserve"> property rights to the declaration shall remain with Bau EPD GmbH. The declaration certificate shall be awarded to the Declaration Holder and may be withdrawn in case of violations of the contractually agreed rules and obligations arising from this contractual document.</w:t>
      </w:r>
    </w:p>
    <w:p w14:paraId="66A51C91" w14:textId="51CF33F6" w:rsidR="001D2885" w:rsidRPr="00E35B03" w:rsidRDefault="00F6258D" w:rsidP="00F6258D">
      <w:pPr>
        <w:rPr>
          <w:sz w:val="20"/>
        </w:rPr>
      </w:pPr>
      <w:r>
        <w:rPr>
          <w:sz w:val="20"/>
        </w:rPr>
        <w:t>The Declaration Holder has taken note of the ECO Platform rules relating to the use of the ECO logo in force at the time of the commissioning and as set out in M-Document 04 enclosed to this Contract</w:t>
      </w:r>
      <w:r w:rsidR="0028367B">
        <w:rPr>
          <w:sz w:val="20"/>
        </w:rPr>
        <w:t xml:space="preserve"> as well as the rules for the use of the Bau EPD logo as per M-Document 04a</w:t>
      </w:r>
      <w:r>
        <w:rPr>
          <w:sz w:val="20"/>
        </w:rPr>
        <w:t>.</w:t>
      </w:r>
    </w:p>
    <w:p w14:paraId="2CA13481" w14:textId="77777777" w:rsidR="007567F5" w:rsidRPr="00D969CE" w:rsidRDefault="007567F5" w:rsidP="001D2885">
      <w:pPr>
        <w:pStyle w:val="berschrift2"/>
      </w:pPr>
      <w:r>
        <w:t>Validity of the EPD(s)</w:t>
      </w:r>
    </w:p>
    <w:p w14:paraId="3F67F0FC" w14:textId="5FC720AF" w:rsidR="007567F5" w:rsidRDefault="007567F5">
      <w:pPr>
        <w:rPr>
          <w:sz w:val="20"/>
        </w:rPr>
      </w:pPr>
      <w:r>
        <w:rPr>
          <w:sz w:val="20"/>
        </w:rPr>
        <w:t xml:space="preserve">According to EN 15804, item 9, the EPD is valid for 5 years from the date of issue, after which it must be reviewed and re-verified. It needs to be updated and re-evaluated only to the extent necessary to take account of any technological changes or other circumstances (changes in standards and PCRs, etc.) that would alter the content and accuracy of the EPD(s). </w:t>
      </w:r>
    </w:p>
    <w:p w14:paraId="3DCB4FFA" w14:textId="28F33029" w:rsidR="00767965" w:rsidRPr="00767965" w:rsidRDefault="00767965" w:rsidP="00767965">
      <w:pPr>
        <w:rPr>
          <w:sz w:val="20"/>
        </w:rPr>
      </w:pPr>
      <w:r w:rsidRPr="00767965">
        <w:rPr>
          <w:sz w:val="20"/>
        </w:rPr>
        <w:t>Extension:</w:t>
      </w:r>
    </w:p>
    <w:p w14:paraId="3BC7FA38" w14:textId="77777777" w:rsidR="00767965" w:rsidRPr="00767965" w:rsidRDefault="00767965" w:rsidP="00767965">
      <w:pPr>
        <w:rPr>
          <w:sz w:val="20"/>
        </w:rPr>
      </w:pPr>
      <w:r w:rsidRPr="00767965">
        <w:rPr>
          <w:sz w:val="20"/>
        </w:rPr>
        <w:t>The EPD does not have to be recalculated after 5 years if the underlying data has not changed significantly. Life cycle inventory data may still be representative from earlier periods. Only the validity date changes, but not the results.</w:t>
      </w:r>
    </w:p>
    <w:p w14:paraId="32021358" w14:textId="77777777" w:rsidR="00767965" w:rsidRPr="00767965" w:rsidRDefault="00767965" w:rsidP="00767965">
      <w:pPr>
        <w:rPr>
          <w:sz w:val="20"/>
        </w:rPr>
      </w:pPr>
      <w:r w:rsidRPr="00767965">
        <w:rPr>
          <w:sz w:val="20"/>
        </w:rPr>
        <w:lastRenderedPageBreak/>
        <w:t xml:space="preserve">Reissue: </w:t>
      </w:r>
    </w:p>
    <w:p w14:paraId="14ACDC5C" w14:textId="77777777" w:rsidR="00767965" w:rsidRPr="00767965" w:rsidRDefault="00767965" w:rsidP="00767965">
      <w:pPr>
        <w:rPr>
          <w:sz w:val="20"/>
        </w:rPr>
      </w:pPr>
      <w:r w:rsidRPr="00767965">
        <w:rPr>
          <w:sz w:val="20"/>
        </w:rPr>
        <w:t>The EPD must be recalculated, underlying data or calculation rules have changed significantly. Current life cycle inventory data must be collected. The reissue can be carried out ahead of time at the request of the manufacturer. The validity date and results change.</w:t>
      </w:r>
    </w:p>
    <w:p w14:paraId="5F32FE8C" w14:textId="43C2385E" w:rsidR="00767965" w:rsidRPr="00767965" w:rsidRDefault="00767965" w:rsidP="00767965">
      <w:pPr>
        <w:rPr>
          <w:sz w:val="20"/>
        </w:rPr>
      </w:pPr>
      <w:r w:rsidRPr="00767965">
        <w:rPr>
          <w:sz w:val="20"/>
        </w:rPr>
        <w:t>After 5 years, either evidence must be provided that an extension is reasonable and representative</w:t>
      </w:r>
      <w:r w:rsidR="00917FF2">
        <w:rPr>
          <w:sz w:val="20"/>
        </w:rPr>
        <w:t>,</w:t>
      </w:r>
      <w:r w:rsidRPr="00767965">
        <w:rPr>
          <w:sz w:val="20"/>
        </w:rPr>
        <w:t xml:space="preserve"> or a new issue must be applied for.</w:t>
      </w:r>
    </w:p>
    <w:p w14:paraId="30371EF4" w14:textId="425C1CB9" w:rsidR="00767965" w:rsidRDefault="00767965" w:rsidP="00767965">
      <w:pPr>
        <w:rPr>
          <w:sz w:val="20"/>
        </w:rPr>
      </w:pPr>
      <w:r w:rsidRPr="00767965">
        <w:rPr>
          <w:sz w:val="20"/>
        </w:rPr>
        <w:t>After a maximum of 10 years, the EPD must be reissued.</w:t>
      </w:r>
    </w:p>
    <w:p w14:paraId="41899E93" w14:textId="77777777" w:rsidR="0028367B" w:rsidRPr="0028367B" w:rsidRDefault="0028367B" w:rsidP="0028367B">
      <w:pPr>
        <w:rPr>
          <w:rFonts w:cstheme="minorHAnsi"/>
          <w:sz w:val="20"/>
        </w:rPr>
      </w:pPr>
      <w:r w:rsidRPr="0028367B">
        <w:rPr>
          <w:rFonts w:cstheme="minorHAnsi"/>
          <w:sz w:val="20"/>
        </w:rPr>
        <w:t xml:space="preserve">The certification always refers to the current production of a balance period (usually 1 year). The declaration holder undertakes that the subsequent production of the products from the scope of certification will continue to meet the same product requirements that were defined/documented for the LCA in the balance period until the expiry of the validity period of the EPD.  </w:t>
      </w:r>
    </w:p>
    <w:p w14:paraId="57954824" w14:textId="0CF93A34" w:rsidR="0028367B" w:rsidRPr="0028367B" w:rsidRDefault="0028367B" w:rsidP="0028367B">
      <w:pPr>
        <w:rPr>
          <w:rFonts w:cstheme="minorHAnsi"/>
          <w:sz w:val="20"/>
        </w:rPr>
      </w:pPr>
      <w:r w:rsidRPr="0028367B">
        <w:rPr>
          <w:rFonts w:cstheme="minorHAnsi"/>
          <w:sz w:val="20"/>
        </w:rPr>
        <w:t>The client undertakes to inform Bau EPD GmbH immediately of any changes that could affect its ability to fulfil the certification conditions. This may include, for example</w:t>
      </w:r>
      <w:r w:rsidR="00917FF2">
        <w:rPr>
          <w:rFonts w:cstheme="minorHAnsi"/>
          <w:sz w:val="20"/>
        </w:rPr>
        <w:t>:</w:t>
      </w:r>
    </w:p>
    <w:p w14:paraId="14FD65A5" w14:textId="77777777" w:rsidR="0028367B" w:rsidRPr="0028367B" w:rsidRDefault="0028367B" w:rsidP="0028367B">
      <w:pPr>
        <w:rPr>
          <w:rFonts w:cstheme="minorHAnsi"/>
          <w:sz w:val="20"/>
        </w:rPr>
      </w:pPr>
      <w:r w:rsidRPr="0028367B">
        <w:rPr>
          <w:rFonts w:cstheme="minorHAnsi"/>
          <w:sz w:val="20"/>
        </w:rPr>
        <w:t xml:space="preserve">- legal, economic or organisational status or </w:t>
      </w:r>
      <w:proofErr w:type="gramStart"/>
      <w:r w:rsidRPr="0028367B">
        <w:rPr>
          <w:rFonts w:cstheme="minorHAnsi"/>
          <w:sz w:val="20"/>
        </w:rPr>
        <w:t>ownership;</w:t>
      </w:r>
      <w:proofErr w:type="gramEnd"/>
      <w:r w:rsidRPr="0028367B">
        <w:rPr>
          <w:rFonts w:cstheme="minorHAnsi"/>
          <w:sz w:val="20"/>
        </w:rPr>
        <w:t xml:space="preserve"> </w:t>
      </w:r>
    </w:p>
    <w:p w14:paraId="5831393E" w14:textId="77777777" w:rsidR="0028367B" w:rsidRPr="0028367B" w:rsidRDefault="0028367B" w:rsidP="0028367B">
      <w:pPr>
        <w:rPr>
          <w:rFonts w:cstheme="minorHAnsi"/>
          <w:sz w:val="20"/>
        </w:rPr>
      </w:pPr>
      <w:r w:rsidRPr="0028367B">
        <w:rPr>
          <w:rFonts w:cstheme="minorHAnsi"/>
          <w:sz w:val="20"/>
        </w:rPr>
        <w:t>- Organisation and management (e.g. key positions, decision-making processes or technical personnel</w:t>
      </w:r>
      <w:proofErr w:type="gramStart"/>
      <w:r w:rsidRPr="0028367B">
        <w:rPr>
          <w:rFonts w:cstheme="minorHAnsi"/>
          <w:sz w:val="20"/>
        </w:rPr>
        <w:t>);</w:t>
      </w:r>
      <w:proofErr w:type="gramEnd"/>
      <w:r w:rsidRPr="0028367B">
        <w:rPr>
          <w:rFonts w:cstheme="minorHAnsi"/>
          <w:sz w:val="20"/>
        </w:rPr>
        <w:t xml:space="preserve"> </w:t>
      </w:r>
    </w:p>
    <w:p w14:paraId="736DD23E" w14:textId="77777777" w:rsidR="0028367B" w:rsidRPr="0028367B" w:rsidRDefault="0028367B" w:rsidP="0028367B">
      <w:pPr>
        <w:rPr>
          <w:rFonts w:cstheme="minorHAnsi"/>
          <w:sz w:val="20"/>
        </w:rPr>
      </w:pPr>
      <w:r w:rsidRPr="0028367B">
        <w:rPr>
          <w:rFonts w:cstheme="minorHAnsi"/>
          <w:sz w:val="20"/>
        </w:rPr>
        <w:t xml:space="preserve">- contact addresses and production </w:t>
      </w:r>
      <w:proofErr w:type="gramStart"/>
      <w:r w:rsidRPr="0028367B">
        <w:rPr>
          <w:rFonts w:cstheme="minorHAnsi"/>
          <w:sz w:val="20"/>
        </w:rPr>
        <w:t>sites;</w:t>
      </w:r>
      <w:proofErr w:type="gramEnd"/>
      <w:r w:rsidRPr="0028367B">
        <w:rPr>
          <w:rFonts w:cstheme="minorHAnsi"/>
          <w:sz w:val="20"/>
        </w:rPr>
        <w:t xml:space="preserve"> </w:t>
      </w:r>
    </w:p>
    <w:p w14:paraId="572782BE" w14:textId="77777777" w:rsidR="0028367B" w:rsidRPr="0028367B" w:rsidRDefault="0028367B" w:rsidP="0028367B">
      <w:pPr>
        <w:rPr>
          <w:rFonts w:cstheme="minorHAnsi"/>
          <w:sz w:val="20"/>
        </w:rPr>
      </w:pPr>
      <w:r w:rsidRPr="0028367B">
        <w:rPr>
          <w:rFonts w:cstheme="minorHAnsi"/>
          <w:sz w:val="20"/>
        </w:rPr>
        <w:t xml:space="preserve">- significant changes to the quality management system. </w:t>
      </w:r>
    </w:p>
    <w:p w14:paraId="21CF945C" w14:textId="22730AAC" w:rsidR="0028367B" w:rsidRPr="0028367B" w:rsidRDefault="0028367B" w:rsidP="0028367B">
      <w:pPr>
        <w:rPr>
          <w:rFonts w:cstheme="minorHAnsi"/>
          <w:sz w:val="20"/>
        </w:rPr>
      </w:pPr>
      <w:r w:rsidRPr="0028367B">
        <w:rPr>
          <w:rFonts w:cstheme="minorHAnsi"/>
          <w:sz w:val="20"/>
        </w:rPr>
        <w:t xml:space="preserve">Dealing with changes </w:t>
      </w:r>
      <w:r w:rsidR="00767965">
        <w:rPr>
          <w:rFonts w:cstheme="minorHAnsi"/>
          <w:sz w:val="20"/>
        </w:rPr>
        <w:t xml:space="preserve">coming from the sphere of the manufacturer </w:t>
      </w:r>
      <w:r w:rsidRPr="0028367B">
        <w:rPr>
          <w:rFonts w:cstheme="minorHAnsi"/>
          <w:sz w:val="20"/>
        </w:rPr>
        <w:t>that affect the certification results (this primarily concerns changes to the product or the manufacturing method):</w:t>
      </w:r>
    </w:p>
    <w:p w14:paraId="14DFFD68" w14:textId="77777777" w:rsidR="007567F5" w:rsidRDefault="000A7465" w:rsidP="00A25847">
      <w:pPr>
        <w:rPr>
          <w:rFonts w:cstheme="minorHAnsi"/>
          <w:sz w:val="20"/>
        </w:rPr>
      </w:pPr>
      <w:bookmarkStart w:id="1" w:name="_Hlk94632782"/>
      <w:r>
        <w:rPr>
          <w:sz w:val="20"/>
        </w:rPr>
        <w:t xml:space="preserve">Specification according to item 9 of EN 15804: Any change in the environmental impact of a product which is reasonable with regard to a notification </w:t>
      </w:r>
      <w:proofErr w:type="gramStart"/>
      <w:r>
        <w:rPr>
          <w:sz w:val="20"/>
        </w:rPr>
        <w:t>requirement</w:t>
      </w:r>
      <w:proofErr w:type="gramEnd"/>
      <w:r>
        <w:rPr>
          <w:sz w:val="20"/>
        </w:rPr>
        <w:t xml:space="preserve"> and which must be notified to the Management of Bau EPD GmbH is ± 10% for each of the declared parameters of the EPD(s). Such a change may result in a mandatory update of the EPD(s) even before the 5-year period expires. </w:t>
      </w:r>
    </w:p>
    <w:p w14:paraId="70093DDE" w14:textId="77777777" w:rsidR="00AF03B5" w:rsidRDefault="00705ACB" w:rsidP="00AF03B5">
      <w:pPr>
        <w:rPr>
          <w:rFonts w:cstheme="minorHAnsi"/>
          <w:sz w:val="20"/>
        </w:rPr>
      </w:pPr>
      <w:r>
        <w:rPr>
          <w:sz w:val="20"/>
        </w:rPr>
        <w:t xml:space="preserve">Examples of changes that may arise within the sphere of the manufacturer: </w:t>
      </w:r>
    </w:p>
    <w:p w14:paraId="2D976B9B" w14:textId="29986467" w:rsidR="00AF03B5" w:rsidRDefault="00705ACB" w:rsidP="00B11A6C">
      <w:pPr>
        <w:pStyle w:val="Listenabsatz"/>
        <w:numPr>
          <w:ilvl w:val="0"/>
          <w:numId w:val="14"/>
        </w:numPr>
        <w:rPr>
          <w:rFonts w:cstheme="minorHAnsi"/>
          <w:sz w:val="20"/>
        </w:rPr>
      </w:pPr>
      <w:r>
        <w:rPr>
          <w:sz w:val="20"/>
        </w:rPr>
        <w:t>energy consumption (electricity, gas, fuel) if contracts with energy suppliers change within the validity period of the EPD(s); annual proof of electricity consumption is required if the market-based approach is applied (</w:t>
      </w:r>
      <w:r w:rsidR="00767965">
        <w:rPr>
          <w:sz w:val="20"/>
        </w:rPr>
        <w:t xml:space="preserve">in case of </w:t>
      </w:r>
      <w:r>
        <w:rPr>
          <w:sz w:val="20"/>
        </w:rPr>
        <w:t xml:space="preserve">inclusion of </w:t>
      </w:r>
      <w:proofErr w:type="gramStart"/>
      <w:r>
        <w:rPr>
          <w:sz w:val="20"/>
        </w:rPr>
        <w:t>actually consumed</w:t>
      </w:r>
      <w:proofErr w:type="gramEnd"/>
      <w:r>
        <w:rPr>
          <w:sz w:val="20"/>
        </w:rPr>
        <w:t xml:space="preserve"> electricity mixes rather than the national average mix),</w:t>
      </w:r>
    </w:p>
    <w:p w14:paraId="2507D9D3" w14:textId="77777777" w:rsidR="00AF03B5" w:rsidRDefault="00AF03B5" w:rsidP="00B11A6C">
      <w:pPr>
        <w:pStyle w:val="Listenabsatz"/>
        <w:numPr>
          <w:ilvl w:val="0"/>
          <w:numId w:val="14"/>
        </w:numPr>
        <w:rPr>
          <w:rFonts w:cstheme="minorHAnsi"/>
          <w:sz w:val="20"/>
        </w:rPr>
      </w:pPr>
      <w:r>
        <w:rPr>
          <w:sz w:val="20"/>
        </w:rPr>
        <w:t xml:space="preserve">changed manufacturing processes, new equipment, </w:t>
      </w:r>
    </w:p>
    <w:p w14:paraId="393C3630" w14:textId="77777777" w:rsidR="00AF03B5" w:rsidRDefault="00705ACB" w:rsidP="00B11A6C">
      <w:pPr>
        <w:pStyle w:val="Listenabsatz"/>
        <w:numPr>
          <w:ilvl w:val="0"/>
          <w:numId w:val="14"/>
        </w:numPr>
        <w:rPr>
          <w:rFonts w:cstheme="minorHAnsi"/>
          <w:sz w:val="20"/>
        </w:rPr>
      </w:pPr>
      <w:r>
        <w:rPr>
          <w:sz w:val="20"/>
        </w:rPr>
        <w:t>use of other raw material compositions</w:t>
      </w:r>
    </w:p>
    <w:p w14:paraId="55F7B4AA" w14:textId="77777777" w:rsidR="00AF03B5" w:rsidRDefault="000B43E5" w:rsidP="00B11A6C">
      <w:pPr>
        <w:pStyle w:val="Listenabsatz"/>
        <w:numPr>
          <w:ilvl w:val="0"/>
          <w:numId w:val="14"/>
        </w:numPr>
        <w:rPr>
          <w:rFonts w:cstheme="minorHAnsi"/>
          <w:sz w:val="20"/>
        </w:rPr>
      </w:pPr>
      <w:r>
        <w:rPr>
          <w:sz w:val="20"/>
        </w:rPr>
        <w:t>production in other/additional plants</w:t>
      </w:r>
    </w:p>
    <w:p w14:paraId="1ADAC6CF" w14:textId="77777777" w:rsidR="00705ACB" w:rsidRPr="00AF03B5" w:rsidRDefault="00705ACB" w:rsidP="0052325B">
      <w:pPr>
        <w:pStyle w:val="Listenabsatz"/>
        <w:numPr>
          <w:ilvl w:val="0"/>
          <w:numId w:val="14"/>
        </w:numPr>
        <w:rPr>
          <w:rFonts w:cstheme="minorHAnsi"/>
          <w:sz w:val="20"/>
        </w:rPr>
      </w:pPr>
      <w:r>
        <w:rPr>
          <w:sz w:val="20"/>
        </w:rPr>
        <w:lastRenderedPageBreak/>
        <w:t>new sales markets with significantly longer transport scenarios, etc.</w:t>
      </w:r>
    </w:p>
    <w:p w14:paraId="5609C000" w14:textId="77777777" w:rsidR="00705ACB" w:rsidRDefault="00A22256">
      <w:pPr>
        <w:rPr>
          <w:rFonts w:cstheme="minorHAnsi"/>
          <w:sz w:val="20"/>
        </w:rPr>
      </w:pPr>
      <w:r>
        <w:rPr>
          <w:sz w:val="20"/>
        </w:rPr>
        <w:t>The Declaration Holder undertakes to notify Bau EPD GmbH immediately of any such changes, otherwise the EPD(s) will lose validity.</w:t>
      </w:r>
    </w:p>
    <w:p w14:paraId="4F17A0CF" w14:textId="542D0EBB" w:rsidR="005457DE" w:rsidRPr="00D969CE" w:rsidRDefault="005457DE" w:rsidP="0052325B">
      <w:pPr>
        <w:rPr>
          <w:rFonts w:cstheme="minorHAnsi"/>
          <w:sz w:val="20"/>
        </w:rPr>
      </w:pPr>
      <w:bookmarkStart w:id="2" w:name="_Hlk94632526"/>
      <w:r>
        <w:rPr>
          <w:sz w:val="20"/>
        </w:rPr>
        <w:t>Any changes that do not come from the sphere of the Declaration Holder (changes to the standards EN 15804, ISO 21930 or ISO 140</w:t>
      </w:r>
      <w:r w:rsidR="00835E8A">
        <w:rPr>
          <w:sz w:val="20"/>
        </w:rPr>
        <w:t>2</w:t>
      </w:r>
      <w:r>
        <w:rPr>
          <w:sz w:val="20"/>
        </w:rPr>
        <w:t>5 or subordinate PCR documents) will be communicated to the client by Bau EPD GmbH as soon as the regulations are published. In this case, re-issuance shall only be necessary after expiry of the validity period of 5 years.</w:t>
      </w:r>
    </w:p>
    <w:bookmarkEnd w:id="1"/>
    <w:bookmarkEnd w:id="2"/>
    <w:p w14:paraId="5880F2C0" w14:textId="77777777" w:rsidR="00FA4ECB" w:rsidRPr="0052325B" w:rsidRDefault="00A22256" w:rsidP="00FA4ECB">
      <w:pPr>
        <w:rPr>
          <w:rFonts w:eastAsia="Times New Roman" w:cstheme="minorHAnsi"/>
          <w:sz w:val="20"/>
          <w:szCs w:val="24"/>
        </w:rPr>
      </w:pPr>
      <w:r>
        <w:rPr>
          <w:sz w:val="20"/>
          <w:szCs w:val="24"/>
        </w:rPr>
        <w:t>The Declaration Holder acknowledges that in the event of re-issuance of the EPD(s) before expiry of the validity period or in the event of renewal/re-issuance after 5 years, the fee scale valid at that time will be applied and any special agreements will have to be newly decided.</w:t>
      </w:r>
    </w:p>
    <w:p w14:paraId="65ED8983" w14:textId="0AFC2617" w:rsidR="00FA4ECB" w:rsidRPr="0052325B" w:rsidRDefault="00A22256" w:rsidP="00FA4ECB">
      <w:pPr>
        <w:rPr>
          <w:rFonts w:eastAsia="Times New Roman" w:cstheme="minorHAnsi"/>
          <w:sz w:val="20"/>
          <w:szCs w:val="20"/>
        </w:rPr>
      </w:pPr>
      <w:r>
        <w:rPr>
          <w:sz w:val="20"/>
          <w:szCs w:val="20"/>
        </w:rPr>
        <w:t xml:space="preserve">The Declaration Holder undertakes to inform Bau EPD GmbH at the latest </w:t>
      </w:r>
      <w:r w:rsidR="00E63778">
        <w:rPr>
          <w:sz w:val="20"/>
          <w:szCs w:val="20"/>
        </w:rPr>
        <w:t>2</w:t>
      </w:r>
      <w:r>
        <w:rPr>
          <w:sz w:val="20"/>
          <w:szCs w:val="20"/>
        </w:rPr>
        <w:t xml:space="preserve"> year</w:t>
      </w:r>
      <w:r w:rsidR="00E63778">
        <w:rPr>
          <w:sz w:val="20"/>
          <w:szCs w:val="20"/>
        </w:rPr>
        <w:t>s</w:t>
      </w:r>
      <w:r>
        <w:rPr>
          <w:sz w:val="20"/>
          <w:szCs w:val="20"/>
        </w:rPr>
        <w:t xml:space="preserve"> before expiry of the validity period whether a renewal is desired, so that Bau EPD GmbH or the teams of LCA practitioners or verifiers have sufficient lead time for comprehensive consultation, possible recalculation and renewed verification.</w:t>
      </w:r>
    </w:p>
    <w:p w14:paraId="64C157A8" w14:textId="644FDC23" w:rsidR="006D48D7" w:rsidRDefault="006D48D7" w:rsidP="006D48D7">
      <w:pPr>
        <w:rPr>
          <w:rFonts w:cstheme="minorHAnsi"/>
        </w:rPr>
      </w:pPr>
      <w:r>
        <w:rPr>
          <w:sz w:val="20"/>
          <w:szCs w:val="20"/>
        </w:rPr>
        <w:t xml:space="preserve">After expiry of the validity of the EPD(s) and in case no </w:t>
      </w:r>
      <w:r w:rsidR="00767965">
        <w:rPr>
          <w:sz w:val="20"/>
          <w:szCs w:val="20"/>
        </w:rPr>
        <w:t>extension/</w:t>
      </w:r>
      <w:r>
        <w:rPr>
          <w:sz w:val="20"/>
          <w:szCs w:val="20"/>
        </w:rPr>
        <w:t xml:space="preserve">re-issuance is commissioned, the Declaration Holder has the obligation to stop </w:t>
      </w:r>
      <w:proofErr w:type="gramStart"/>
      <w:r>
        <w:rPr>
          <w:sz w:val="20"/>
          <w:szCs w:val="20"/>
        </w:rPr>
        <w:t>any and all</w:t>
      </w:r>
      <w:proofErr w:type="gramEnd"/>
      <w:r>
        <w:rPr>
          <w:sz w:val="20"/>
          <w:szCs w:val="20"/>
        </w:rPr>
        <w:t xml:space="preserve"> environmental claims and marketing-related activities and to point out on request that published data becomes obsolete</w:t>
      </w:r>
      <w:r>
        <w:t>.</w:t>
      </w:r>
    </w:p>
    <w:p w14:paraId="684CA58A" w14:textId="45247FF3" w:rsidR="00F6258D" w:rsidRDefault="00BF1A5A" w:rsidP="006D48D7">
      <w:pPr>
        <w:rPr>
          <w:b/>
          <w:bCs/>
        </w:rPr>
      </w:pPr>
      <w:r>
        <w:rPr>
          <w:b/>
          <w:bCs/>
        </w:rPr>
        <w:t>Basic information on termination, restriction, suspension or withdrawal of the declaration certificate (= EPD document)</w:t>
      </w:r>
    </w:p>
    <w:p w14:paraId="5F779358" w14:textId="5FC4E598" w:rsidR="00BF1A5A" w:rsidRPr="00727C69" w:rsidRDefault="00BF1A5A" w:rsidP="006D48D7">
      <w:pPr>
        <w:rPr>
          <w:sz w:val="20"/>
          <w:szCs w:val="20"/>
        </w:rPr>
      </w:pPr>
      <w:bookmarkStart w:id="3" w:name="_Hlk94631852"/>
      <w:r w:rsidRPr="00727C69">
        <w:rPr>
          <w:sz w:val="20"/>
          <w:szCs w:val="20"/>
        </w:rPr>
        <w:t xml:space="preserve">An EPD loses its validity over time, i.e. when the data becomes obsolete. Likewise, it loses its validity if any changes occur as described above. After 5 years at the latest, the validity ends, with obsolete data repeatedly being used in the market </w:t>
      </w:r>
      <w:proofErr w:type="gramStart"/>
      <w:r w:rsidRPr="00727C69">
        <w:rPr>
          <w:sz w:val="20"/>
          <w:szCs w:val="20"/>
        </w:rPr>
        <w:t>as long as</w:t>
      </w:r>
      <w:proofErr w:type="gramEnd"/>
      <w:r w:rsidRPr="00727C69">
        <w:rPr>
          <w:sz w:val="20"/>
          <w:szCs w:val="20"/>
        </w:rPr>
        <w:t xml:space="preserve"> there are no updates. Publishing in the “invalid EPDs” section on websites and databases makes sense for users for several reasons. A restriction of the validity can also arise </w:t>
      </w:r>
      <w:proofErr w:type="gramStart"/>
      <w:r w:rsidRPr="00727C69">
        <w:rPr>
          <w:sz w:val="20"/>
          <w:szCs w:val="20"/>
        </w:rPr>
        <w:t>with regard to</w:t>
      </w:r>
      <w:proofErr w:type="gramEnd"/>
      <w:r w:rsidRPr="00727C69">
        <w:rPr>
          <w:sz w:val="20"/>
          <w:szCs w:val="20"/>
        </w:rPr>
        <w:t xml:space="preserve"> the geographical representativeness (delivery radius changes). A longer-term suspension due to changes is tantamount to a withdrawal of the declaration, which requires re-issuance on a new data basis. Withdrawal can occur, among other things, if the reporting obligations regarding changes in operation are not made in a timely manner, the energy consumption data are not regularly transmitted</w:t>
      </w:r>
      <w:r w:rsidR="00727C69">
        <w:rPr>
          <w:sz w:val="20"/>
          <w:szCs w:val="20"/>
        </w:rPr>
        <w:t>,</w:t>
      </w:r>
      <w:r w:rsidRPr="00727C69">
        <w:rPr>
          <w:sz w:val="20"/>
          <w:szCs w:val="20"/>
        </w:rPr>
        <w:t xml:space="preserve"> or the agreed fees are not paid.</w:t>
      </w:r>
    </w:p>
    <w:p w14:paraId="65EB264B" w14:textId="3ADBA703" w:rsidR="00767965" w:rsidRDefault="00767965" w:rsidP="006D48D7">
      <w:pPr>
        <w:rPr>
          <w:sz w:val="20"/>
          <w:szCs w:val="20"/>
        </w:rPr>
      </w:pPr>
      <w:r w:rsidRPr="00767965">
        <w:rPr>
          <w:sz w:val="20"/>
          <w:szCs w:val="20"/>
        </w:rPr>
        <w:t>In the event of termination, restriction, suspension or withdrawal, the declaration holder has a duty to cease all "environmental claims" and marketing-related activities and, upon request, to indicate that published data is out of date.</w:t>
      </w:r>
    </w:p>
    <w:p w14:paraId="6B4A3FDB" w14:textId="538D9FE5" w:rsidR="00E06924" w:rsidRDefault="00E06924" w:rsidP="006D48D7">
      <w:pPr>
        <w:rPr>
          <w:sz w:val="20"/>
          <w:szCs w:val="20"/>
        </w:rPr>
      </w:pPr>
      <w:r w:rsidRPr="00727C69">
        <w:rPr>
          <w:sz w:val="20"/>
          <w:szCs w:val="20"/>
        </w:rPr>
        <w:t xml:space="preserve">The declaration holder undertakes to </w:t>
      </w:r>
      <w:proofErr w:type="gramStart"/>
      <w:r w:rsidRPr="00727C69">
        <w:rPr>
          <w:sz w:val="20"/>
          <w:szCs w:val="20"/>
        </w:rPr>
        <w:t>comply with the certification conditions of Bau EPD GmbH at all times</w:t>
      </w:r>
      <w:proofErr w:type="gramEnd"/>
      <w:r w:rsidRPr="00727C69">
        <w:rPr>
          <w:sz w:val="20"/>
          <w:szCs w:val="20"/>
        </w:rPr>
        <w:t>. The products must fulfil the conditions on which the verified EPD was based throughout the entire validity period of the EPD.</w:t>
      </w:r>
    </w:p>
    <w:p w14:paraId="01C0B6F2" w14:textId="77777777" w:rsidR="00AE0A28" w:rsidRPr="00E63778" w:rsidRDefault="00AE0A28" w:rsidP="006D48D7">
      <w:pPr>
        <w:rPr>
          <w:sz w:val="20"/>
          <w:szCs w:val="20"/>
        </w:rPr>
      </w:pPr>
    </w:p>
    <w:bookmarkEnd w:id="3"/>
    <w:p w14:paraId="095C8C9C" w14:textId="77777777" w:rsidR="009365E6" w:rsidRPr="0052325B" w:rsidRDefault="009365E6" w:rsidP="001D2885">
      <w:pPr>
        <w:pStyle w:val="berschrift2"/>
      </w:pPr>
      <w:r>
        <w:lastRenderedPageBreak/>
        <w:t>Other obligations</w:t>
      </w:r>
    </w:p>
    <w:p w14:paraId="3E8AF6E4" w14:textId="77777777" w:rsidR="009365E6" w:rsidRDefault="009365E6" w:rsidP="006C73BE">
      <w:pPr>
        <w:rPr>
          <w:rFonts w:cstheme="minorHAnsi"/>
          <w:sz w:val="20"/>
          <w:szCs w:val="20"/>
        </w:rPr>
      </w:pPr>
      <w:r>
        <w:rPr>
          <w:sz w:val="20"/>
          <w:szCs w:val="20"/>
        </w:rPr>
        <w:t>The Declaration Holder undertakes to record any complaints about the EPD results/documents, to take and document appropriate measures and to make these records available to Bau EPD GmbH upon request.</w:t>
      </w:r>
    </w:p>
    <w:p w14:paraId="742E67D6" w14:textId="77777777" w:rsidR="006C73BE" w:rsidRPr="0052325B" w:rsidRDefault="006C73BE" w:rsidP="006C73BE">
      <w:pPr>
        <w:rPr>
          <w:rFonts w:cstheme="minorHAnsi"/>
          <w:sz w:val="20"/>
          <w:szCs w:val="20"/>
        </w:rPr>
      </w:pPr>
      <w:r>
        <w:rPr>
          <w:sz w:val="20"/>
          <w:szCs w:val="20"/>
        </w:rPr>
        <w:t>Furthermore, the Declaration Holder undertakes not to use the declaration in any way that could discredit the programme operator, and not to make any statements about verification processes that the programme operator could consider misleading or unjustified.</w:t>
      </w:r>
    </w:p>
    <w:p w14:paraId="335262DF" w14:textId="77777777" w:rsidR="0052325B" w:rsidRDefault="00954621" w:rsidP="00C0029E">
      <w:pPr>
        <w:rPr>
          <w:rFonts w:cstheme="minorHAnsi"/>
          <w:b/>
          <w:bCs/>
          <w:sz w:val="20"/>
          <w:szCs w:val="20"/>
        </w:rPr>
      </w:pPr>
      <w:r>
        <w:rPr>
          <w:b/>
          <w:bCs/>
          <w:sz w:val="20"/>
          <w:szCs w:val="20"/>
        </w:rPr>
        <w:t>Enclosures:</w:t>
      </w:r>
    </w:p>
    <w:p w14:paraId="660F0773" w14:textId="77777777" w:rsidR="006A0EE6" w:rsidRPr="006A0EE6" w:rsidRDefault="006A0EE6" w:rsidP="006A0EE6">
      <w:pPr>
        <w:rPr>
          <w:sz w:val="20"/>
          <w:szCs w:val="20"/>
        </w:rPr>
      </w:pPr>
      <w:r w:rsidRPr="006A0EE6">
        <w:rPr>
          <w:sz w:val="20"/>
          <w:szCs w:val="20"/>
        </w:rPr>
        <w:t>The versions of the enclosures valid at the time of signing the contract shall apply in the sense of the General Terms and Conditions. The documents are available for download at any time under the following website links:</w:t>
      </w:r>
    </w:p>
    <w:p w14:paraId="55CA6933" w14:textId="31DB185D" w:rsidR="00E35B03" w:rsidRDefault="006A0EE6" w:rsidP="00E35B03">
      <w:pPr>
        <w:pStyle w:val="Listenabsatz"/>
        <w:numPr>
          <w:ilvl w:val="0"/>
          <w:numId w:val="15"/>
        </w:numPr>
        <w:spacing w:after="0" w:line="240" w:lineRule="auto"/>
        <w:rPr>
          <w:sz w:val="20"/>
          <w:szCs w:val="20"/>
        </w:rPr>
      </w:pPr>
      <w:r w:rsidRPr="00E35B03">
        <w:rPr>
          <w:sz w:val="20"/>
          <w:szCs w:val="20"/>
        </w:rPr>
        <w:t>M-Document 04 of the ECO Platform and M-Document 04a regarding the use of the Bau EPD GmbH logo and symbol</w:t>
      </w:r>
      <w:r w:rsidR="00E35B03">
        <w:rPr>
          <w:sz w:val="20"/>
          <w:szCs w:val="20"/>
        </w:rPr>
        <w:br/>
      </w:r>
      <w:r w:rsidRPr="00E35B03">
        <w:rPr>
          <w:sz w:val="20"/>
          <w:szCs w:val="20"/>
        </w:rPr>
        <w:t xml:space="preserve">Download: </w:t>
      </w:r>
      <w:hyperlink r:id="rId8" w:history="1">
        <w:r w:rsidR="00E35B03" w:rsidRPr="0032207D">
          <w:rPr>
            <w:rStyle w:val="Hyperlink"/>
            <w:sz w:val="20"/>
            <w:szCs w:val="20"/>
          </w:rPr>
          <w:t>https://www.bau-epd.at/en/pcr/general-guidelines-and-pcr-and-applicable-documents</w:t>
        </w:r>
      </w:hyperlink>
    </w:p>
    <w:p w14:paraId="29AED69D" w14:textId="0A3EB7B8" w:rsidR="006A0EE6" w:rsidRPr="00E35B03" w:rsidRDefault="006A0EE6" w:rsidP="00E35B03">
      <w:pPr>
        <w:pStyle w:val="Listenabsatz"/>
        <w:numPr>
          <w:ilvl w:val="0"/>
          <w:numId w:val="15"/>
        </w:numPr>
        <w:spacing w:after="0" w:line="240" w:lineRule="auto"/>
        <w:rPr>
          <w:sz w:val="20"/>
          <w:szCs w:val="20"/>
        </w:rPr>
      </w:pPr>
      <w:r w:rsidRPr="00E35B03">
        <w:rPr>
          <w:sz w:val="20"/>
          <w:szCs w:val="20"/>
        </w:rPr>
        <w:t>M-Document 26 ‘Conformity assessment programme for EPDs process flow’</w:t>
      </w:r>
      <w:r w:rsidR="00E35B03" w:rsidRPr="00E35B03">
        <w:rPr>
          <w:sz w:val="20"/>
          <w:szCs w:val="20"/>
        </w:rPr>
        <w:t xml:space="preserve"> </w:t>
      </w:r>
      <w:r w:rsidR="00E35B03">
        <w:rPr>
          <w:sz w:val="20"/>
          <w:szCs w:val="20"/>
        </w:rPr>
        <w:br/>
      </w:r>
      <w:r w:rsidRPr="00E35B03">
        <w:rPr>
          <w:sz w:val="20"/>
          <w:szCs w:val="20"/>
        </w:rPr>
        <w:t xml:space="preserve">Download: </w:t>
      </w:r>
      <w:hyperlink r:id="rId9" w:history="1">
        <w:r w:rsidRPr="00E35B03">
          <w:rPr>
            <w:rStyle w:val="Hyperlink"/>
            <w:sz w:val="20"/>
            <w:szCs w:val="20"/>
          </w:rPr>
          <w:t>https://www.bau-epd.at/en/pcr/general-guidelines-and-pcr-and-applicable-documents</w:t>
        </w:r>
      </w:hyperlink>
    </w:p>
    <w:p w14:paraId="197BD9E9" w14:textId="110AE7DC" w:rsidR="00E35B03" w:rsidRPr="00E35B03" w:rsidRDefault="006A0EE6" w:rsidP="00645A88">
      <w:pPr>
        <w:pStyle w:val="Listenabsatz"/>
        <w:numPr>
          <w:ilvl w:val="0"/>
          <w:numId w:val="15"/>
        </w:numPr>
        <w:spacing w:after="0" w:line="240" w:lineRule="auto"/>
        <w:rPr>
          <w:rFonts w:eastAsia="Times New Roman" w:cstheme="minorHAnsi"/>
          <w:color w:val="000000"/>
          <w:sz w:val="20"/>
          <w:szCs w:val="20"/>
          <w:lang w:val="en-US"/>
        </w:rPr>
      </w:pPr>
      <w:r w:rsidRPr="00E35B03">
        <w:rPr>
          <w:sz w:val="20"/>
          <w:szCs w:val="20"/>
        </w:rPr>
        <w:t>Fee schedule of Bau EPD GmbH</w:t>
      </w:r>
      <w:r w:rsidR="00E35B03" w:rsidRPr="00E35B03">
        <w:rPr>
          <w:sz w:val="20"/>
          <w:szCs w:val="20"/>
        </w:rPr>
        <w:br/>
      </w:r>
      <w:r w:rsidRPr="00E35B03">
        <w:rPr>
          <w:sz w:val="20"/>
          <w:szCs w:val="20"/>
        </w:rPr>
        <w:t xml:space="preserve">Download: </w:t>
      </w:r>
      <w:hyperlink r:id="rId10" w:history="1">
        <w:r w:rsidR="00E35B03" w:rsidRPr="0032207D">
          <w:rPr>
            <w:rStyle w:val="Hyperlink"/>
            <w:sz w:val="20"/>
            <w:szCs w:val="20"/>
          </w:rPr>
          <w:t>https://www.bau-epd.at/en/epd/costs-and-fees</w:t>
        </w:r>
      </w:hyperlink>
    </w:p>
    <w:p w14:paraId="5A913FA5" w14:textId="718B5DF0" w:rsidR="009365E6" w:rsidRPr="00E35B03" w:rsidRDefault="006A0EE6" w:rsidP="00B54CC4">
      <w:pPr>
        <w:pStyle w:val="Listenabsatz"/>
        <w:numPr>
          <w:ilvl w:val="0"/>
          <w:numId w:val="15"/>
        </w:numPr>
        <w:tabs>
          <w:tab w:val="left" w:pos="5103"/>
        </w:tabs>
        <w:autoSpaceDE w:val="0"/>
        <w:autoSpaceDN w:val="0"/>
        <w:spacing w:after="240" w:line="240" w:lineRule="auto"/>
        <w:rPr>
          <w:rFonts w:eastAsia="Times New Roman" w:cstheme="minorHAnsi"/>
          <w:color w:val="000000"/>
          <w:sz w:val="20"/>
          <w:szCs w:val="20"/>
          <w:lang w:val="en-US"/>
        </w:rPr>
      </w:pPr>
      <w:r w:rsidRPr="00E35B03">
        <w:rPr>
          <w:sz w:val="20"/>
          <w:szCs w:val="20"/>
        </w:rPr>
        <w:t>M-Document 15 - List of authorised verifiers</w:t>
      </w:r>
      <w:r w:rsidR="00E35B03" w:rsidRPr="00E35B03">
        <w:rPr>
          <w:sz w:val="20"/>
          <w:szCs w:val="20"/>
        </w:rPr>
        <w:t xml:space="preserve"> </w:t>
      </w:r>
      <w:r w:rsidR="00E35B03" w:rsidRPr="00E35B03">
        <w:rPr>
          <w:sz w:val="20"/>
          <w:szCs w:val="20"/>
        </w:rPr>
        <w:br/>
      </w:r>
      <w:r w:rsidRPr="00E35B03">
        <w:rPr>
          <w:sz w:val="20"/>
          <w:szCs w:val="20"/>
        </w:rPr>
        <w:t xml:space="preserve">Download: </w:t>
      </w:r>
      <w:hyperlink r:id="rId11" w:history="1">
        <w:r w:rsidR="00E35B03" w:rsidRPr="0032207D">
          <w:rPr>
            <w:rStyle w:val="Hyperlink"/>
            <w:sz w:val="20"/>
            <w:szCs w:val="20"/>
          </w:rPr>
          <w:t>https://www.bau-epd.at/en/pcr/general-guidelines-and-pcr-and-applicable-documents</w:t>
        </w:r>
      </w:hyperlink>
    </w:p>
    <w:p w14:paraId="4A1750BD" w14:textId="77777777" w:rsidR="00E35B03" w:rsidRDefault="00E35B03" w:rsidP="00E35B03">
      <w:pPr>
        <w:pStyle w:val="Listenabsatz"/>
        <w:tabs>
          <w:tab w:val="left" w:pos="5103"/>
        </w:tabs>
        <w:autoSpaceDE w:val="0"/>
        <w:autoSpaceDN w:val="0"/>
        <w:spacing w:after="240" w:line="240" w:lineRule="auto"/>
        <w:rPr>
          <w:sz w:val="20"/>
          <w:szCs w:val="20"/>
          <w:lang w:val="en-US"/>
        </w:rPr>
      </w:pPr>
    </w:p>
    <w:p w14:paraId="417F7AF9" w14:textId="77777777" w:rsidR="00E35B03" w:rsidRDefault="00E35B03" w:rsidP="00E35B03">
      <w:pPr>
        <w:pStyle w:val="Listenabsatz"/>
        <w:tabs>
          <w:tab w:val="left" w:pos="5103"/>
        </w:tabs>
        <w:autoSpaceDE w:val="0"/>
        <w:autoSpaceDN w:val="0"/>
        <w:spacing w:after="240" w:line="240" w:lineRule="auto"/>
        <w:rPr>
          <w:sz w:val="20"/>
          <w:szCs w:val="20"/>
          <w:lang w:val="en-US"/>
        </w:rPr>
      </w:pPr>
    </w:p>
    <w:p w14:paraId="7EB08189" w14:textId="77777777" w:rsidR="00E35B03" w:rsidRDefault="00E35B03" w:rsidP="00E35B03">
      <w:pPr>
        <w:pStyle w:val="Listenabsatz"/>
        <w:tabs>
          <w:tab w:val="left" w:pos="5103"/>
        </w:tabs>
        <w:autoSpaceDE w:val="0"/>
        <w:autoSpaceDN w:val="0"/>
        <w:spacing w:after="240" w:line="240" w:lineRule="auto"/>
        <w:rPr>
          <w:sz w:val="20"/>
          <w:szCs w:val="20"/>
          <w:lang w:val="en-US"/>
        </w:rPr>
      </w:pPr>
    </w:p>
    <w:p w14:paraId="786768C0" w14:textId="77777777" w:rsidR="00E35B03" w:rsidRDefault="00E35B03" w:rsidP="00E35B03">
      <w:pPr>
        <w:pStyle w:val="Listenabsatz"/>
        <w:tabs>
          <w:tab w:val="left" w:pos="5103"/>
        </w:tabs>
        <w:autoSpaceDE w:val="0"/>
        <w:autoSpaceDN w:val="0"/>
        <w:spacing w:after="240" w:line="240" w:lineRule="auto"/>
        <w:rPr>
          <w:rFonts w:eastAsia="Times New Roman" w:cstheme="minorHAnsi"/>
          <w:color w:val="000000"/>
          <w:sz w:val="20"/>
          <w:szCs w:val="20"/>
          <w:lang w:val="en-US"/>
        </w:rPr>
      </w:pPr>
    </w:p>
    <w:p w14:paraId="20AC9185" w14:textId="77777777" w:rsidR="00E35B03" w:rsidRPr="00E35B03" w:rsidRDefault="00E35B03" w:rsidP="00E35B03">
      <w:pPr>
        <w:pStyle w:val="Listenabsatz"/>
        <w:tabs>
          <w:tab w:val="left" w:pos="5103"/>
        </w:tabs>
        <w:autoSpaceDE w:val="0"/>
        <w:autoSpaceDN w:val="0"/>
        <w:spacing w:after="240" w:line="240" w:lineRule="auto"/>
        <w:rPr>
          <w:rFonts w:eastAsia="Times New Roman" w:cstheme="minorHAnsi"/>
          <w:color w:val="000000"/>
          <w:sz w:val="20"/>
          <w:szCs w:val="20"/>
          <w:lang w:val="en-US"/>
        </w:rPr>
      </w:pPr>
    </w:p>
    <w:p w14:paraId="1143956E" w14:textId="77777777" w:rsidR="009365E6" w:rsidRPr="00543A0A" w:rsidRDefault="009365E6" w:rsidP="0052325B">
      <w:pPr>
        <w:pBdr>
          <w:top w:val="single" w:sz="4" w:space="1" w:color="auto"/>
        </w:pBdr>
        <w:tabs>
          <w:tab w:val="left" w:pos="1276"/>
          <w:tab w:val="left" w:pos="5670"/>
        </w:tabs>
        <w:autoSpaceDE w:val="0"/>
        <w:autoSpaceDN w:val="0"/>
        <w:spacing w:after="0"/>
        <w:rPr>
          <w:rFonts w:cstheme="minorHAnsi"/>
          <w:lang w:val="it-CH"/>
        </w:rPr>
      </w:pPr>
      <w:r w:rsidRPr="00543A0A">
        <w:rPr>
          <w:color w:val="000000"/>
          <w:szCs w:val="20"/>
          <w:lang w:val="it-CH"/>
        </w:rPr>
        <w:t>PLACE,</w:t>
      </w:r>
      <w:r w:rsidRPr="00543A0A">
        <w:rPr>
          <w:color w:val="000000"/>
          <w:szCs w:val="20"/>
          <w:lang w:val="it-CH"/>
        </w:rPr>
        <w:tab/>
        <w:t>Date</w:t>
      </w:r>
      <w:r w:rsidRPr="00543A0A">
        <w:rPr>
          <w:color w:val="000000"/>
          <w:szCs w:val="20"/>
          <w:lang w:val="it-CH"/>
        </w:rPr>
        <w:tab/>
      </w:r>
      <w:r w:rsidRPr="00543A0A">
        <w:rPr>
          <w:lang w:val="it-CH"/>
        </w:rPr>
        <w:t xml:space="preserve">DI (FH) DI </w:t>
      </w:r>
      <w:proofErr w:type="spellStart"/>
      <w:r w:rsidRPr="00543A0A">
        <w:rPr>
          <w:lang w:val="it-CH"/>
        </w:rPr>
        <w:t>DI</w:t>
      </w:r>
      <w:proofErr w:type="spellEnd"/>
      <w:r w:rsidRPr="00543A0A">
        <w:rPr>
          <w:lang w:val="it-CH"/>
        </w:rPr>
        <w:t xml:space="preserve"> Sarah Maria Richter</w:t>
      </w:r>
    </w:p>
    <w:p w14:paraId="68C85EE5" w14:textId="07E9421E" w:rsidR="006C1710" w:rsidRDefault="009365E6" w:rsidP="0052325B">
      <w:pPr>
        <w:tabs>
          <w:tab w:val="left" w:pos="4678"/>
        </w:tabs>
        <w:spacing w:after="0" w:line="240" w:lineRule="auto"/>
      </w:pPr>
      <w:r w:rsidRPr="00543A0A">
        <w:rPr>
          <w:lang w:val="it-CH"/>
        </w:rPr>
        <w:tab/>
      </w:r>
      <w:r w:rsidRPr="00543A0A">
        <w:rPr>
          <w:lang w:val="it-CH"/>
        </w:rPr>
        <w:tab/>
      </w:r>
      <w:r w:rsidRPr="00543A0A">
        <w:rPr>
          <w:lang w:val="it-CH"/>
        </w:rPr>
        <w:tab/>
      </w:r>
      <w:r>
        <w:t>Management</w:t>
      </w:r>
      <w:r w:rsidR="00244071">
        <w:t xml:space="preserve"> Director</w:t>
      </w:r>
      <w:r>
        <w:t xml:space="preserve"> Bau EPD GmbH</w:t>
      </w:r>
    </w:p>
    <w:p w14:paraId="4D20969D" w14:textId="77777777" w:rsidR="006B36D3" w:rsidRDefault="006B36D3" w:rsidP="0052325B">
      <w:pPr>
        <w:tabs>
          <w:tab w:val="left" w:pos="4678"/>
        </w:tabs>
        <w:spacing w:after="0" w:line="240" w:lineRule="auto"/>
      </w:pPr>
    </w:p>
    <w:p w14:paraId="29F6A63C" w14:textId="77777777" w:rsidR="00917FF2" w:rsidRDefault="00917FF2" w:rsidP="0052325B">
      <w:pPr>
        <w:tabs>
          <w:tab w:val="left" w:pos="4678"/>
        </w:tabs>
        <w:spacing w:after="0" w:line="240" w:lineRule="auto"/>
      </w:pPr>
    </w:p>
    <w:p w14:paraId="0E988F57" w14:textId="77777777" w:rsidR="00E35B03" w:rsidRDefault="00E35B03" w:rsidP="0052325B">
      <w:pPr>
        <w:tabs>
          <w:tab w:val="left" w:pos="4678"/>
        </w:tabs>
        <w:spacing w:after="0" w:line="240" w:lineRule="auto"/>
      </w:pPr>
    </w:p>
    <w:p w14:paraId="129D42EE" w14:textId="77777777" w:rsidR="006B36D3" w:rsidRPr="00543A0A" w:rsidRDefault="006B36D3" w:rsidP="006B36D3">
      <w:pPr>
        <w:rPr>
          <w:rFonts w:eastAsia="Times New Roman" w:cstheme="minorHAnsi"/>
          <w:color w:val="000000"/>
          <w:sz w:val="20"/>
          <w:szCs w:val="20"/>
          <w:lang w:val="en-US"/>
        </w:rPr>
      </w:pPr>
    </w:p>
    <w:p w14:paraId="361D632D" w14:textId="77777777" w:rsidR="006B36D3" w:rsidRPr="0052325B" w:rsidRDefault="006B36D3" w:rsidP="006B36D3">
      <w:pPr>
        <w:pBdr>
          <w:top w:val="single" w:sz="4" w:space="1" w:color="auto"/>
        </w:pBdr>
        <w:tabs>
          <w:tab w:val="left" w:pos="1276"/>
          <w:tab w:val="left" w:pos="5670"/>
        </w:tabs>
        <w:autoSpaceDE w:val="0"/>
        <w:autoSpaceDN w:val="0"/>
        <w:spacing w:after="240"/>
        <w:rPr>
          <w:rFonts w:eastAsia="Times New Roman" w:cstheme="minorHAnsi"/>
          <w:color w:val="000000"/>
          <w:szCs w:val="20"/>
        </w:rPr>
      </w:pPr>
      <w:r>
        <w:rPr>
          <w:color w:val="000000"/>
          <w:szCs w:val="20"/>
        </w:rPr>
        <w:t>PLACE,</w:t>
      </w:r>
      <w:r>
        <w:rPr>
          <w:color w:val="000000"/>
          <w:szCs w:val="20"/>
        </w:rPr>
        <w:tab/>
        <w:t>Date</w:t>
      </w:r>
      <w:r>
        <w:rPr>
          <w:color w:val="000000"/>
          <w:szCs w:val="20"/>
        </w:rPr>
        <w:tab/>
        <w:t>Signature</w:t>
      </w:r>
    </w:p>
    <w:p w14:paraId="20729076" w14:textId="77777777" w:rsidR="006B36D3" w:rsidRPr="00D969CE" w:rsidRDefault="006B36D3" w:rsidP="006B36D3">
      <w:pPr>
        <w:tabs>
          <w:tab w:val="left" w:pos="4678"/>
        </w:tabs>
        <w:rPr>
          <w:rFonts w:cstheme="minorHAnsi"/>
          <w:highlight w:val="yellow"/>
        </w:rPr>
      </w:pPr>
      <w:r>
        <w:tab/>
      </w:r>
      <w:r>
        <w:tab/>
      </w:r>
      <w:r>
        <w:tab/>
      </w:r>
      <w:r>
        <w:rPr>
          <w:highlight w:val="yellow"/>
        </w:rPr>
        <w:t>Name</w:t>
      </w:r>
    </w:p>
    <w:p w14:paraId="008BC656" w14:textId="503A9E61" w:rsidR="006B36D3" w:rsidRPr="00D969CE" w:rsidRDefault="006B36D3" w:rsidP="00917FF2">
      <w:pPr>
        <w:tabs>
          <w:tab w:val="left" w:pos="4678"/>
        </w:tabs>
        <w:rPr>
          <w:rFonts w:cstheme="minorHAnsi"/>
        </w:rPr>
      </w:pPr>
      <w:r>
        <w:rPr>
          <w:highlight w:val="yellow"/>
        </w:rPr>
        <w:tab/>
      </w:r>
      <w:r>
        <w:rPr>
          <w:highlight w:val="yellow"/>
        </w:rPr>
        <w:tab/>
      </w:r>
      <w:r>
        <w:rPr>
          <w:highlight w:val="yellow"/>
        </w:rPr>
        <w:tab/>
        <w:t>Institution of the Declaration Holder</w:t>
      </w:r>
    </w:p>
    <w:sectPr w:rsidR="006B36D3" w:rsidRPr="00D969CE" w:rsidSect="002713C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F41BC" w14:textId="77777777" w:rsidR="002839A2" w:rsidRDefault="002839A2" w:rsidP="00D75B02">
      <w:pPr>
        <w:spacing w:after="0" w:line="240" w:lineRule="auto"/>
      </w:pPr>
      <w:r>
        <w:separator/>
      </w:r>
    </w:p>
  </w:endnote>
  <w:endnote w:type="continuationSeparator" w:id="0">
    <w:p w14:paraId="71E150E2" w14:textId="77777777" w:rsidR="002839A2" w:rsidRDefault="002839A2"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D04C" w14:textId="77777777" w:rsidR="00D75B02" w:rsidRPr="00543A0A" w:rsidRDefault="005B7CDF" w:rsidP="00D75B02">
    <w:pPr>
      <w:pStyle w:val="Fuzeile"/>
      <w:jc w:val="center"/>
      <w:rPr>
        <w:b/>
        <w:color w:val="365F91" w:themeColor="accent1" w:themeShade="BF"/>
        <w:sz w:val="20"/>
        <w:lang w:val="it-CH"/>
      </w:rPr>
    </w:pPr>
    <w:bookmarkStart w:id="4" w:name="_Hlk50638816"/>
    <w:bookmarkStart w:id="5" w:name="_Hlk50638817"/>
    <w:bookmarkStart w:id="6" w:name="_Hlk50638829"/>
    <w:bookmarkStart w:id="7" w:name="_Hlk50638830"/>
    <w:r w:rsidRPr="00543A0A">
      <w:rPr>
        <w:b/>
        <w:color w:val="365F91" w:themeColor="accent1" w:themeShade="BF"/>
        <w:sz w:val="20"/>
        <w:lang w:val="it-CH"/>
      </w:rPr>
      <w:t xml:space="preserve">Bau EPD GmbH – A-1070 Vienna, </w:t>
    </w:r>
    <w:proofErr w:type="spellStart"/>
    <w:r w:rsidRPr="00543A0A">
      <w:rPr>
        <w:b/>
        <w:color w:val="365F91" w:themeColor="accent1" w:themeShade="BF"/>
        <w:sz w:val="20"/>
        <w:lang w:val="it-CH"/>
      </w:rPr>
      <w:t>Seidengasse</w:t>
    </w:r>
    <w:proofErr w:type="spellEnd"/>
    <w:r w:rsidRPr="00543A0A">
      <w:rPr>
        <w:b/>
        <w:color w:val="365F91" w:themeColor="accent1" w:themeShade="BF"/>
        <w:sz w:val="20"/>
        <w:lang w:val="it-CH"/>
      </w:rPr>
      <w:t xml:space="preserve"> 13/3, www.bau-epd.at</w:t>
    </w:r>
  </w:p>
  <w:p w14:paraId="07A9B7B9" w14:textId="77777777" w:rsidR="00D75B02" w:rsidRPr="00CE2ABC" w:rsidRDefault="00D75B02">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r>
    <w:proofErr w:type="spellStart"/>
    <w:r>
      <w:rPr>
        <w:color w:val="365F91" w:themeColor="accent1" w:themeShade="BF"/>
        <w:sz w:val="18"/>
      </w:rPr>
      <w:t>Raiffeisenbank</w:t>
    </w:r>
    <w:proofErr w:type="spellEnd"/>
    <w:r>
      <w:rPr>
        <w:color w:val="365F91" w:themeColor="accent1" w:themeShade="BF"/>
        <w:sz w:val="18"/>
      </w:rPr>
      <w:t xml:space="preserve"> </w:t>
    </w:r>
    <w:proofErr w:type="spellStart"/>
    <w:r>
      <w:rPr>
        <w:color w:val="365F91" w:themeColor="accent1" w:themeShade="BF"/>
        <w:sz w:val="18"/>
      </w:rPr>
      <w:t>Gunskirchen</w:t>
    </w:r>
    <w:proofErr w:type="spellEnd"/>
    <w:r>
      <w:rPr>
        <w:color w:val="365F91" w:themeColor="accent1" w:themeShade="BF"/>
        <w:sz w:val="18"/>
      </w:rPr>
      <w:t xml:space="preserve"> Bank Code 34129</w:t>
    </w:r>
  </w:p>
  <w:p w14:paraId="14F9EBF5" w14:textId="0532D84C" w:rsidR="00D75B02" w:rsidRPr="00916DE4" w:rsidRDefault="00D75B02">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w:t>
    </w:r>
    <w:r w:rsidR="006A6383">
      <w:rPr>
        <w:color w:val="365F91" w:themeColor="accent1" w:themeShade="BF"/>
        <w:sz w:val="18"/>
      </w:rPr>
      <w:t> </w:t>
    </w:r>
    <w:r>
      <w:rPr>
        <w:color w:val="365F91" w:themeColor="accent1" w:themeShade="BF"/>
        <w:sz w:val="18"/>
      </w:rPr>
      <w:t>6</w:t>
    </w:r>
    <w:r w:rsidR="006A6383">
      <w:rPr>
        <w:color w:val="365F91" w:themeColor="accent1" w:themeShade="BF"/>
        <w:sz w:val="18"/>
      </w:rPr>
      <w:t>64 2427429</w:t>
    </w:r>
    <w:r>
      <w:rPr>
        <w:color w:val="365F91" w:themeColor="accent1" w:themeShade="BF"/>
        <w:sz w:val="18"/>
      </w:rPr>
      <w:tab/>
    </w:r>
    <w:bookmarkStart w:id="8" w:name="_Hlk50461458"/>
    <w:bookmarkStart w:id="9" w:name="_Hlk50461459"/>
    <w:proofErr w:type="gramStart"/>
    <w:r>
      <w:rPr>
        <w:color w:val="365F91" w:themeColor="accent1" w:themeShade="BF"/>
        <w:sz w:val="18"/>
      </w:rPr>
      <w:t>IBAN  AT</w:t>
    </w:r>
    <w:proofErr w:type="gramEnd"/>
    <w:r>
      <w:rPr>
        <w:color w:val="365F91" w:themeColor="accent1" w:themeShade="BF"/>
        <w:sz w:val="18"/>
      </w:rPr>
      <w:t>87 3412 9000 0022 5813</w:t>
    </w:r>
  </w:p>
  <w:p w14:paraId="52DDCEE0" w14:textId="77777777" w:rsidR="00E37C91" w:rsidRPr="00916DE4" w:rsidRDefault="00D75B02">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r>
    <w:proofErr w:type="gramStart"/>
    <w:r>
      <w:rPr>
        <w:color w:val="365F91" w:themeColor="accent1" w:themeShade="BF"/>
        <w:sz w:val="18"/>
      </w:rPr>
      <w:t>BIC  RZOOAT</w:t>
    </w:r>
    <w:proofErr w:type="gramEnd"/>
    <w:r>
      <w:rPr>
        <w:color w:val="365F91" w:themeColor="accent1" w:themeShade="BF"/>
        <w:sz w:val="18"/>
      </w:rPr>
      <w:t>2L129</w:t>
    </w:r>
    <w:bookmarkEnd w:id="4"/>
    <w:bookmarkEnd w:id="5"/>
    <w:bookmarkEnd w:id="6"/>
    <w:bookmarkEnd w:id="7"/>
    <w:bookmarkEnd w:id="8"/>
    <w:bookmarkEnd w:id="9"/>
  </w:p>
  <w:p w14:paraId="22563C0C" w14:textId="77777777" w:rsidR="004D4AEF" w:rsidRPr="00916DE4" w:rsidRDefault="004D4AEF">
    <w:pPr>
      <w:pStyle w:val="Fuzeile"/>
      <w:rPr>
        <w:color w:val="365F91" w:themeColor="accent1" w:themeShade="BF"/>
        <w:sz w:val="18"/>
        <w:lang w:val="fr-CH"/>
      </w:rPr>
    </w:pPr>
  </w:p>
  <w:p w14:paraId="614A5593" w14:textId="77777777" w:rsidR="004D4AEF" w:rsidRPr="00916DE4" w:rsidRDefault="004D4AEF">
    <w:pPr>
      <w:pStyle w:val="Fuzeile"/>
      <w:rPr>
        <w:color w:val="365F91" w:themeColor="accent1" w:themeShade="BF"/>
        <w:sz w:val="18"/>
        <w:lang w:val="fr-CH"/>
      </w:rPr>
    </w:pPr>
  </w:p>
  <w:p w14:paraId="7BC1D199" w14:textId="0AE325A0" w:rsidR="00DE1B51" w:rsidRPr="003C2CF2" w:rsidRDefault="004D4AEF">
    <w:pPr>
      <w:pStyle w:val="Fuzeile"/>
      <w:rPr>
        <w:color w:val="365F91" w:themeColor="accent1" w:themeShade="BF"/>
        <w:sz w:val="18"/>
      </w:rPr>
    </w:pPr>
    <w:r w:rsidRPr="00E91C60">
      <w:rPr>
        <w:rFonts w:cstheme="minorHAnsi"/>
        <w:bCs/>
        <w:sz w:val="16"/>
        <w:szCs w:val="16"/>
      </w:rPr>
      <w:fldChar w:fldCharType="begin"/>
    </w:r>
    <w:r w:rsidRPr="003C2CF2">
      <w:rPr>
        <w:rFonts w:cstheme="minorHAnsi"/>
        <w:bCs/>
        <w:sz w:val="16"/>
        <w:szCs w:val="16"/>
      </w:rPr>
      <w:instrText xml:space="preserve"> FILENAME \p \* MERGEFORMAT </w:instrText>
    </w:r>
    <w:r w:rsidRPr="00E91C60">
      <w:rPr>
        <w:rFonts w:cstheme="minorHAnsi"/>
        <w:bCs/>
        <w:sz w:val="16"/>
        <w:szCs w:val="16"/>
      </w:rPr>
      <w:fldChar w:fldCharType="separate"/>
    </w:r>
    <w:r w:rsidR="004C5B3B">
      <w:rPr>
        <w:rFonts w:cstheme="minorHAnsi"/>
        <w:bCs/>
        <w:noProof/>
        <w:sz w:val="16"/>
        <w:szCs w:val="16"/>
      </w:rPr>
      <w:t>C:\Users\Sarah\NextBauEPD\Bau EPD GmbH\006 - QM PKR PGF\PKR Allgemein-MS-HB+M-Docs\English-MS-HB and M-Docs\BAU-EPD-M-DOCUMENT-03-contract-verification-and-participation-in-EPD-programme-Bau-EPD-version5.0-date-2024-11-06-English-Website.docx</w:t>
    </w:r>
    <w:r w:rsidRPr="00E91C60">
      <w:rPr>
        <w:rFonts w:cstheme="minorHAnsi"/>
        <w:bCs/>
        <w:sz w:val="16"/>
        <w:szCs w:val="16"/>
      </w:rPr>
      <w:fldChar w:fldCharType="end"/>
    </w:r>
  </w:p>
  <w:p w14:paraId="2481383F" w14:textId="77777777" w:rsidR="003C2CF2" w:rsidRDefault="00DE1B51" w:rsidP="003C2CF2">
    <w:pPr>
      <w:pStyle w:val="Fuzeile"/>
      <w:tabs>
        <w:tab w:val="clear" w:pos="4703"/>
        <w:tab w:val="clear" w:pos="9406"/>
        <w:tab w:val="right" w:pos="9072"/>
      </w:tabs>
      <w:rPr>
        <w:bCs/>
        <w:sz w:val="18"/>
        <w:szCs w:val="18"/>
      </w:rPr>
    </w:pPr>
    <w:r w:rsidRPr="003C2CF2">
      <w:rPr>
        <w:bCs/>
        <w:sz w:val="18"/>
        <w:szCs w:val="18"/>
      </w:rPr>
      <w:tab/>
    </w:r>
    <w:r>
      <w:rPr>
        <w:bCs/>
        <w:sz w:val="18"/>
        <w:szCs w:val="18"/>
      </w:rPr>
      <w:t>Creator: SR</w:t>
    </w:r>
  </w:p>
  <w:p w14:paraId="7E02A136" w14:textId="1711E4BF" w:rsidR="00DE1B51" w:rsidRPr="00D75791" w:rsidRDefault="00DE1B51" w:rsidP="003C2CF2">
    <w:pPr>
      <w:pStyle w:val="Fuzeile"/>
      <w:tabs>
        <w:tab w:val="clear" w:pos="4703"/>
        <w:tab w:val="clear" w:pos="9406"/>
        <w:tab w:val="right" w:pos="9072"/>
      </w:tabs>
      <w:rPr>
        <w:sz w:val="18"/>
        <w:szCs w:val="18"/>
      </w:rPr>
    </w:pPr>
    <w:r>
      <w:rPr>
        <w:bCs/>
        <w:sz w:val="18"/>
        <w:szCs w:val="18"/>
      </w:rPr>
      <w:tab/>
      <w:t>Checked/released: SR</w:t>
    </w:r>
  </w:p>
  <w:p w14:paraId="45EF9040" w14:textId="77777777" w:rsidR="00DE1B51" w:rsidRPr="0052325B" w:rsidRDefault="00DE1B51">
    <w:pPr>
      <w:pStyle w:val="Fuzeile"/>
      <w:rPr>
        <w:color w:val="365F91" w:themeColor="accent1" w:themeShade="BF"/>
        <w:sz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3F04" w14:textId="77777777" w:rsidR="002839A2" w:rsidRDefault="002839A2" w:rsidP="00D75B02">
      <w:pPr>
        <w:spacing w:after="0" w:line="240" w:lineRule="auto"/>
      </w:pPr>
      <w:r>
        <w:separator/>
      </w:r>
    </w:p>
  </w:footnote>
  <w:footnote w:type="continuationSeparator" w:id="0">
    <w:p w14:paraId="2D84237B" w14:textId="77777777" w:rsidR="002839A2" w:rsidRDefault="002839A2" w:rsidP="00D75B02">
      <w:pPr>
        <w:spacing w:after="0" w:line="240" w:lineRule="auto"/>
      </w:pPr>
      <w:r>
        <w:continuationSeparator/>
      </w:r>
    </w:p>
  </w:footnote>
  <w:footnote w:id="1">
    <w:p w14:paraId="4D60BBF5" w14:textId="61870D44" w:rsidR="00FA4ECB" w:rsidRPr="002A3073" w:rsidRDefault="00FA4ECB" w:rsidP="00FA4ECB">
      <w:pPr>
        <w:pStyle w:val="Funotentext"/>
        <w:rPr>
          <w:sz w:val="16"/>
        </w:rPr>
      </w:pPr>
      <w:r>
        <w:rPr>
          <w:rStyle w:val="Funotenzeichen"/>
          <w:lang w:val="de-AT"/>
        </w:rPr>
        <w:footnoteRef/>
      </w:r>
      <w:r>
        <w:t xml:space="preserve"> </w:t>
      </w:r>
      <w:r>
        <w:rPr>
          <w:sz w:val="16"/>
        </w:rPr>
        <w:t xml:space="preserve">The decisive factor for the amount of the contribution is the total turnover, not only the turnover of the declared construction products. The classification of an association is based on the total turnover of its member companies. The client is obliged to inform Bau EPD GmbH about the contribution group. If the Bau EPD Management doubts the reported contribution group, it may estimate the contribution group and prescribe the contribution. In case the client objects, it shall be obliged to substantiate this objection by submitting declarations from auditors/tax consultants, last year’s balance sheet or VAT notice or similar. In case of a </w:t>
      </w:r>
      <w:r w:rsidR="00C21272">
        <w:rPr>
          <w:sz w:val="16"/>
        </w:rPr>
        <w:t>extension/reissue</w:t>
      </w:r>
      <w:r>
        <w:rPr>
          <w:sz w:val="16"/>
        </w:rPr>
        <w:t>l after 5 years, current data must be provided and, if necessary, the contribution group will be reclassified.</w:t>
      </w:r>
    </w:p>
    <w:p w14:paraId="13177B80" w14:textId="77777777" w:rsidR="00FA4ECB" w:rsidRPr="00543A0A" w:rsidRDefault="00FA4ECB" w:rsidP="00FA4ECB">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1AD0064E" w14:textId="77777777" w:rsidR="00DE1B51" w:rsidRPr="0052325B" w:rsidRDefault="000D04CE">
        <w:pPr>
          <w:pStyle w:val="Kopfzeile"/>
        </w:pPr>
        <w:r>
          <w:rPr>
            <w:noProof/>
          </w:rPr>
          <w:drawing>
            <wp:anchor distT="0" distB="0" distL="114300" distR="114300" simplePos="0" relativeHeight="251670016" behindDoc="0" locked="0" layoutInCell="1" allowOverlap="1" wp14:anchorId="158436BA" wp14:editId="0C344C53">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t>BAU EPD M-DOCUMENT 3</w:t>
        </w:r>
      </w:p>
      <w:p w14:paraId="398E9928" w14:textId="77777777" w:rsidR="00DE1B51" w:rsidRPr="0052325B" w:rsidRDefault="009C620F">
        <w:pPr>
          <w:pStyle w:val="Kopfzeile"/>
        </w:pPr>
        <w:r>
          <w:t>Contract verification and participation in EPD programme Bau EPD</w:t>
        </w:r>
      </w:p>
      <w:p w14:paraId="2E965D90" w14:textId="617EBFC1" w:rsidR="004D4AEF" w:rsidRPr="0052325B" w:rsidRDefault="00DE1B51">
        <w:pPr>
          <w:pStyle w:val="Kopfzeile"/>
        </w:pPr>
        <w:r>
          <w:t xml:space="preserve">LAST UPDATE </w:t>
        </w:r>
        <w:r w:rsidR="006A0EE6">
          <w:t>2024-1106</w:t>
        </w:r>
      </w:p>
      <w:p w14:paraId="59902278" w14:textId="780B41BF" w:rsidR="009C620F" w:rsidRPr="0052325B" w:rsidRDefault="004D4AEF">
        <w:pPr>
          <w:pStyle w:val="Kopfzeile"/>
        </w:pPr>
        <w:r>
          <w:t xml:space="preserve">Version: </w:t>
        </w:r>
        <w:r w:rsidR="006A0EE6">
          <w:t>5</w:t>
        </w:r>
        <w:r>
          <w:t>.0</w:t>
        </w:r>
        <w:r>
          <w:tab/>
        </w:r>
      </w:p>
      <w:p w14:paraId="0987488A" w14:textId="77777777" w:rsidR="000D04CE" w:rsidRPr="0052325B" w:rsidRDefault="000D04CE">
        <w:pPr>
          <w:pStyle w:val="Kopfzeile"/>
        </w:pPr>
        <w:r>
          <w:t xml:space="preserve">Page </w:t>
        </w:r>
        <w:r>
          <w:rPr>
            <w:b/>
            <w:bCs/>
            <w:sz w:val="24"/>
            <w:szCs w:val="24"/>
          </w:rPr>
          <w:fldChar w:fldCharType="begin"/>
        </w:r>
        <w:r w:rsidRPr="0052325B">
          <w:rPr>
            <w:b/>
            <w:bCs/>
          </w:rPr>
          <w:instrText>PAGE</w:instrText>
        </w:r>
        <w:r>
          <w:rPr>
            <w:b/>
            <w:bCs/>
            <w:sz w:val="24"/>
            <w:szCs w:val="24"/>
          </w:rPr>
          <w:fldChar w:fldCharType="separate"/>
        </w:r>
        <w:r w:rsidR="00063073" w:rsidRPr="0052325B">
          <w:rPr>
            <w:b/>
            <w:bCs/>
          </w:rPr>
          <w:t>3</w:t>
        </w:r>
        <w:r>
          <w:rPr>
            <w:b/>
            <w:bCs/>
            <w:sz w:val="24"/>
            <w:szCs w:val="24"/>
          </w:rPr>
          <w:fldChar w:fldCharType="end"/>
        </w:r>
        <w:r>
          <w:t xml:space="preserve"> of </w:t>
        </w:r>
        <w:r>
          <w:rPr>
            <w:b/>
            <w:bCs/>
            <w:sz w:val="24"/>
            <w:szCs w:val="24"/>
          </w:rPr>
          <w:fldChar w:fldCharType="begin"/>
        </w:r>
        <w:r w:rsidRPr="0052325B">
          <w:rPr>
            <w:b/>
            <w:bCs/>
          </w:rPr>
          <w:instrText>NUMPAGES</w:instrText>
        </w:r>
        <w:r>
          <w:rPr>
            <w:b/>
            <w:bCs/>
            <w:sz w:val="24"/>
            <w:szCs w:val="24"/>
          </w:rPr>
          <w:fldChar w:fldCharType="separate"/>
        </w:r>
        <w:r w:rsidR="00063073" w:rsidRPr="0052325B">
          <w:rPr>
            <w:b/>
            <w:bCs/>
          </w:rPr>
          <w:t>4</w:t>
        </w:r>
        <w:r>
          <w:rPr>
            <w:b/>
            <w:bCs/>
            <w:sz w:val="24"/>
            <w:szCs w:val="24"/>
          </w:rPr>
          <w:fldChar w:fldCharType="end"/>
        </w:r>
        <w:r>
          <w:t xml:space="preserve"> </w:t>
        </w:r>
      </w:p>
    </w:sdtContent>
  </w:sdt>
  <w:p w14:paraId="25F67BAC" w14:textId="77777777" w:rsidR="00D75B02" w:rsidRPr="00244071" w:rsidRDefault="00D75B02" w:rsidP="00366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910E3CA8"/>
    <w:lvl w:ilvl="0" w:tplc="4A10DB66">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7A7B1B"/>
    <w:multiLevelType w:val="hybridMultilevel"/>
    <w:tmpl w:val="272082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97440942">
    <w:abstractNumId w:val="6"/>
  </w:num>
  <w:num w:numId="2" w16cid:durableId="1579435945">
    <w:abstractNumId w:val="7"/>
  </w:num>
  <w:num w:numId="3" w16cid:durableId="1683434285">
    <w:abstractNumId w:val="3"/>
  </w:num>
  <w:num w:numId="4" w16cid:durableId="347413206">
    <w:abstractNumId w:val="1"/>
  </w:num>
  <w:num w:numId="5" w16cid:durableId="962152518">
    <w:abstractNumId w:val="1"/>
  </w:num>
  <w:num w:numId="6" w16cid:durableId="1473131664">
    <w:abstractNumId w:val="1"/>
  </w:num>
  <w:num w:numId="7" w16cid:durableId="54203143">
    <w:abstractNumId w:val="4"/>
  </w:num>
  <w:num w:numId="8" w16cid:durableId="153298367">
    <w:abstractNumId w:val="8"/>
  </w:num>
  <w:num w:numId="9" w16cid:durableId="620772151">
    <w:abstractNumId w:val="5"/>
  </w:num>
  <w:num w:numId="10" w16cid:durableId="837109974">
    <w:abstractNumId w:val="1"/>
    <w:lvlOverride w:ilvl="0">
      <w:startOverride w:val="1"/>
    </w:lvlOverride>
  </w:num>
  <w:num w:numId="11" w16cid:durableId="480777283">
    <w:abstractNumId w:val="1"/>
  </w:num>
  <w:num w:numId="12" w16cid:durableId="694429545">
    <w:abstractNumId w:val="1"/>
  </w:num>
  <w:num w:numId="13" w16cid:durableId="472020812">
    <w:abstractNumId w:val="1"/>
  </w:num>
  <w:num w:numId="14" w16cid:durableId="1385521657">
    <w:abstractNumId w:val="0"/>
  </w:num>
  <w:num w:numId="15" w16cid:durableId="69056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3FA0"/>
    <w:rsid w:val="0000543A"/>
    <w:rsid w:val="0001532F"/>
    <w:rsid w:val="00023056"/>
    <w:rsid w:val="00024AE7"/>
    <w:rsid w:val="000318E2"/>
    <w:rsid w:val="00037D0B"/>
    <w:rsid w:val="000421DF"/>
    <w:rsid w:val="000464B8"/>
    <w:rsid w:val="00062E5D"/>
    <w:rsid w:val="00063073"/>
    <w:rsid w:val="00070A21"/>
    <w:rsid w:val="000740A8"/>
    <w:rsid w:val="00076B99"/>
    <w:rsid w:val="000871FF"/>
    <w:rsid w:val="00087EBB"/>
    <w:rsid w:val="000913DB"/>
    <w:rsid w:val="00093DB1"/>
    <w:rsid w:val="000A16D0"/>
    <w:rsid w:val="000A7465"/>
    <w:rsid w:val="000B43E5"/>
    <w:rsid w:val="000D04CE"/>
    <w:rsid w:val="000D41AF"/>
    <w:rsid w:val="000D5708"/>
    <w:rsid w:val="000E7BF4"/>
    <w:rsid w:val="000F69D7"/>
    <w:rsid w:val="0010254B"/>
    <w:rsid w:val="001245B6"/>
    <w:rsid w:val="0013717A"/>
    <w:rsid w:val="00157FC5"/>
    <w:rsid w:val="00167565"/>
    <w:rsid w:val="00171B9C"/>
    <w:rsid w:val="001841F1"/>
    <w:rsid w:val="001C000C"/>
    <w:rsid w:val="001C2997"/>
    <w:rsid w:val="001C620C"/>
    <w:rsid w:val="001C6CA6"/>
    <w:rsid w:val="001D2885"/>
    <w:rsid w:val="001D51EE"/>
    <w:rsid w:val="001F73F6"/>
    <w:rsid w:val="002204CD"/>
    <w:rsid w:val="00244071"/>
    <w:rsid w:val="00254186"/>
    <w:rsid w:val="00267030"/>
    <w:rsid w:val="002713CC"/>
    <w:rsid w:val="00271EF8"/>
    <w:rsid w:val="0027400E"/>
    <w:rsid w:val="0028367B"/>
    <w:rsid w:val="002839A2"/>
    <w:rsid w:val="002909A0"/>
    <w:rsid w:val="00293CDF"/>
    <w:rsid w:val="002A3DC6"/>
    <w:rsid w:val="002A7818"/>
    <w:rsid w:val="002B1844"/>
    <w:rsid w:val="002C00DB"/>
    <w:rsid w:val="002C3F52"/>
    <w:rsid w:val="002E5D79"/>
    <w:rsid w:val="00310BBF"/>
    <w:rsid w:val="00315DFE"/>
    <w:rsid w:val="00340BE4"/>
    <w:rsid w:val="00362885"/>
    <w:rsid w:val="00363794"/>
    <w:rsid w:val="00366363"/>
    <w:rsid w:val="00372D01"/>
    <w:rsid w:val="00385B42"/>
    <w:rsid w:val="003926DD"/>
    <w:rsid w:val="00395DC8"/>
    <w:rsid w:val="003B296E"/>
    <w:rsid w:val="003C2CF2"/>
    <w:rsid w:val="003D5084"/>
    <w:rsid w:val="003E36D9"/>
    <w:rsid w:val="003F60DF"/>
    <w:rsid w:val="00407049"/>
    <w:rsid w:val="00413343"/>
    <w:rsid w:val="00423AD8"/>
    <w:rsid w:val="00424AD6"/>
    <w:rsid w:val="00426270"/>
    <w:rsid w:val="0043066A"/>
    <w:rsid w:val="00436261"/>
    <w:rsid w:val="00436D4B"/>
    <w:rsid w:val="0045292D"/>
    <w:rsid w:val="00471272"/>
    <w:rsid w:val="004846E4"/>
    <w:rsid w:val="00490299"/>
    <w:rsid w:val="004A6376"/>
    <w:rsid w:val="004C5948"/>
    <w:rsid w:val="004C5B3B"/>
    <w:rsid w:val="004D4AEF"/>
    <w:rsid w:val="004E1830"/>
    <w:rsid w:val="004F62EA"/>
    <w:rsid w:val="004F66AB"/>
    <w:rsid w:val="005101A3"/>
    <w:rsid w:val="0052182E"/>
    <w:rsid w:val="0052325B"/>
    <w:rsid w:val="00540C17"/>
    <w:rsid w:val="00543A0A"/>
    <w:rsid w:val="005457DE"/>
    <w:rsid w:val="00561406"/>
    <w:rsid w:val="005842DB"/>
    <w:rsid w:val="005872D6"/>
    <w:rsid w:val="00592417"/>
    <w:rsid w:val="005954C5"/>
    <w:rsid w:val="005A0919"/>
    <w:rsid w:val="005B7CDF"/>
    <w:rsid w:val="005C3673"/>
    <w:rsid w:val="005D4FE7"/>
    <w:rsid w:val="005E517A"/>
    <w:rsid w:val="005E684A"/>
    <w:rsid w:val="005F5E82"/>
    <w:rsid w:val="00601057"/>
    <w:rsid w:val="006011D8"/>
    <w:rsid w:val="00602234"/>
    <w:rsid w:val="00603EB8"/>
    <w:rsid w:val="00614AF0"/>
    <w:rsid w:val="00630351"/>
    <w:rsid w:val="006325B4"/>
    <w:rsid w:val="006535FD"/>
    <w:rsid w:val="00662F27"/>
    <w:rsid w:val="006920C2"/>
    <w:rsid w:val="0069409F"/>
    <w:rsid w:val="006A0EE6"/>
    <w:rsid w:val="006A6383"/>
    <w:rsid w:val="006A64E7"/>
    <w:rsid w:val="006B36D3"/>
    <w:rsid w:val="006C1710"/>
    <w:rsid w:val="006C1963"/>
    <w:rsid w:val="006C1E69"/>
    <w:rsid w:val="006C73BE"/>
    <w:rsid w:val="006D48D7"/>
    <w:rsid w:val="006E7A7C"/>
    <w:rsid w:val="006F4D12"/>
    <w:rsid w:val="00701BD0"/>
    <w:rsid w:val="00705ACB"/>
    <w:rsid w:val="00705F6F"/>
    <w:rsid w:val="00712522"/>
    <w:rsid w:val="00713BDF"/>
    <w:rsid w:val="00727C69"/>
    <w:rsid w:val="0074411C"/>
    <w:rsid w:val="007567F5"/>
    <w:rsid w:val="00767965"/>
    <w:rsid w:val="00776812"/>
    <w:rsid w:val="00781146"/>
    <w:rsid w:val="00781C2C"/>
    <w:rsid w:val="007A3C08"/>
    <w:rsid w:val="007B0A7D"/>
    <w:rsid w:val="007C4E1D"/>
    <w:rsid w:val="007E01AF"/>
    <w:rsid w:val="007E4686"/>
    <w:rsid w:val="007E5A86"/>
    <w:rsid w:val="007F62A2"/>
    <w:rsid w:val="0082120B"/>
    <w:rsid w:val="008264E1"/>
    <w:rsid w:val="00835E8A"/>
    <w:rsid w:val="008378E8"/>
    <w:rsid w:val="0089690B"/>
    <w:rsid w:val="008A0345"/>
    <w:rsid w:val="008A6E10"/>
    <w:rsid w:val="008B3D43"/>
    <w:rsid w:val="008C0856"/>
    <w:rsid w:val="008D420F"/>
    <w:rsid w:val="008D7F8E"/>
    <w:rsid w:val="00905503"/>
    <w:rsid w:val="00916DE4"/>
    <w:rsid w:val="00917FF2"/>
    <w:rsid w:val="0093484D"/>
    <w:rsid w:val="009365E6"/>
    <w:rsid w:val="00942C9D"/>
    <w:rsid w:val="00946EFF"/>
    <w:rsid w:val="00953723"/>
    <w:rsid w:val="00954621"/>
    <w:rsid w:val="00961FCD"/>
    <w:rsid w:val="009625D5"/>
    <w:rsid w:val="00965044"/>
    <w:rsid w:val="009657B5"/>
    <w:rsid w:val="0097451C"/>
    <w:rsid w:val="0099465B"/>
    <w:rsid w:val="009974D8"/>
    <w:rsid w:val="009A756B"/>
    <w:rsid w:val="009C28C4"/>
    <w:rsid w:val="009C2ACA"/>
    <w:rsid w:val="009C620F"/>
    <w:rsid w:val="009E0DDF"/>
    <w:rsid w:val="00A04E45"/>
    <w:rsid w:val="00A12332"/>
    <w:rsid w:val="00A13C62"/>
    <w:rsid w:val="00A22256"/>
    <w:rsid w:val="00A25847"/>
    <w:rsid w:val="00A4041D"/>
    <w:rsid w:val="00A654A2"/>
    <w:rsid w:val="00A85C20"/>
    <w:rsid w:val="00A87857"/>
    <w:rsid w:val="00AA092F"/>
    <w:rsid w:val="00AA2D56"/>
    <w:rsid w:val="00AC4A91"/>
    <w:rsid w:val="00AC689B"/>
    <w:rsid w:val="00AD24ED"/>
    <w:rsid w:val="00AE0A28"/>
    <w:rsid w:val="00AE55EA"/>
    <w:rsid w:val="00AF03B5"/>
    <w:rsid w:val="00AF29CE"/>
    <w:rsid w:val="00B03CBE"/>
    <w:rsid w:val="00B05E58"/>
    <w:rsid w:val="00B07B18"/>
    <w:rsid w:val="00B224A3"/>
    <w:rsid w:val="00B328F6"/>
    <w:rsid w:val="00B455B7"/>
    <w:rsid w:val="00B52FC1"/>
    <w:rsid w:val="00B657B5"/>
    <w:rsid w:val="00B710AE"/>
    <w:rsid w:val="00B73D32"/>
    <w:rsid w:val="00B80E24"/>
    <w:rsid w:val="00BC7DE7"/>
    <w:rsid w:val="00BE0050"/>
    <w:rsid w:val="00BE4119"/>
    <w:rsid w:val="00BF1A5A"/>
    <w:rsid w:val="00C0029E"/>
    <w:rsid w:val="00C04E48"/>
    <w:rsid w:val="00C054FA"/>
    <w:rsid w:val="00C21272"/>
    <w:rsid w:val="00C2163B"/>
    <w:rsid w:val="00C24E20"/>
    <w:rsid w:val="00C358E1"/>
    <w:rsid w:val="00C433F8"/>
    <w:rsid w:val="00C467F7"/>
    <w:rsid w:val="00C82CE7"/>
    <w:rsid w:val="00C830C7"/>
    <w:rsid w:val="00C83F3C"/>
    <w:rsid w:val="00C90592"/>
    <w:rsid w:val="00CA798B"/>
    <w:rsid w:val="00CD20C4"/>
    <w:rsid w:val="00CD5CED"/>
    <w:rsid w:val="00CE2ABC"/>
    <w:rsid w:val="00D07271"/>
    <w:rsid w:val="00D142D4"/>
    <w:rsid w:val="00D16BB4"/>
    <w:rsid w:val="00D2013E"/>
    <w:rsid w:val="00D23DD6"/>
    <w:rsid w:val="00D444E9"/>
    <w:rsid w:val="00D52AE4"/>
    <w:rsid w:val="00D66D65"/>
    <w:rsid w:val="00D75B02"/>
    <w:rsid w:val="00D910A9"/>
    <w:rsid w:val="00D930AE"/>
    <w:rsid w:val="00D969CE"/>
    <w:rsid w:val="00DB290B"/>
    <w:rsid w:val="00DE1B51"/>
    <w:rsid w:val="00DE1C8E"/>
    <w:rsid w:val="00DF5B36"/>
    <w:rsid w:val="00E02F27"/>
    <w:rsid w:val="00E06924"/>
    <w:rsid w:val="00E229E2"/>
    <w:rsid w:val="00E23528"/>
    <w:rsid w:val="00E30F94"/>
    <w:rsid w:val="00E33FA5"/>
    <w:rsid w:val="00E35B03"/>
    <w:rsid w:val="00E37C91"/>
    <w:rsid w:val="00E4061D"/>
    <w:rsid w:val="00E454EC"/>
    <w:rsid w:val="00E63778"/>
    <w:rsid w:val="00E6682C"/>
    <w:rsid w:val="00E7388B"/>
    <w:rsid w:val="00E915CC"/>
    <w:rsid w:val="00E92AD3"/>
    <w:rsid w:val="00EA3394"/>
    <w:rsid w:val="00EA369B"/>
    <w:rsid w:val="00EA667E"/>
    <w:rsid w:val="00EB2F80"/>
    <w:rsid w:val="00EB4D82"/>
    <w:rsid w:val="00EF3B73"/>
    <w:rsid w:val="00F02F0F"/>
    <w:rsid w:val="00F1084F"/>
    <w:rsid w:val="00F419BB"/>
    <w:rsid w:val="00F45026"/>
    <w:rsid w:val="00F454FC"/>
    <w:rsid w:val="00F61B47"/>
    <w:rsid w:val="00F6258D"/>
    <w:rsid w:val="00F6446D"/>
    <w:rsid w:val="00F65DC0"/>
    <w:rsid w:val="00F92AD2"/>
    <w:rsid w:val="00FA1E08"/>
    <w:rsid w:val="00FA4ECB"/>
    <w:rsid w:val="00FA6C41"/>
    <w:rsid w:val="00FB0E47"/>
    <w:rsid w:val="00FC5A9B"/>
    <w:rsid w:val="00FD39C3"/>
    <w:rsid w:val="00FE5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4F0F"/>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1D2885"/>
    <w:pPr>
      <w:keepNext/>
      <w:keepLines/>
      <w:numPr>
        <w:numId w:val="4"/>
      </w:numPr>
      <w:spacing w:before="200" w:after="0"/>
      <w:outlineLvl w:val="1"/>
    </w:pPr>
    <w:rPr>
      <w:rFonts w:eastAsia="Times New Roman"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1D2885"/>
    <w:rPr>
      <w:rFonts w:eastAsia="Times New Roman" w:cstheme="majorBidi"/>
      <w:b/>
      <w:bCs/>
      <w:color w:val="4F81BD" w:themeColor="accent1"/>
      <w:sz w:val="24"/>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epd.at/en/pcr/general-guidelines-and-pcr-and-applicable-docu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ubook.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u-epd.at/en/pcr/general-guidelines-and-pcr-and-applicable-docu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u-epd.at/en/epd/costs-and-fees" TargetMode="External"/><Relationship Id="rId4" Type="http://schemas.openxmlformats.org/officeDocument/2006/relationships/webSettings" Target="webSettings.xml"/><Relationship Id="rId9" Type="http://schemas.openxmlformats.org/officeDocument/2006/relationships/hyperlink" Target="https://www.bau-epd.at/en/pcr/general-guidelines-and-pcr-and-applicable-docum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2636</Words>
  <Characters>16614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17</cp:revision>
  <cp:lastPrinted>2024-12-22T16:55:00Z</cp:lastPrinted>
  <dcterms:created xsi:type="dcterms:W3CDTF">2023-03-01T12:09:00Z</dcterms:created>
  <dcterms:modified xsi:type="dcterms:W3CDTF">2024-12-22T16:55:00Z</dcterms:modified>
</cp:coreProperties>
</file>